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60DB5206" w14:textId="6DEF0BF7" w:rsidR="00A35347" w:rsidRDefault="00A35347" w:rsidP="00A35347">
      <w:pPr>
        <w:pStyle w:val="Header"/>
        <w:keepLines/>
        <w:tabs>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Pr>
          <w:rFonts w:ascii="Arial" w:hAnsi="Arial" w:cs="Arial"/>
          <w:b/>
          <w:sz w:val="24"/>
          <w:szCs w:val="24"/>
        </w:rPr>
        <w:t>9</w:t>
      </w:r>
      <w:r w:rsidR="006573BE">
        <w:rPr>
          <w:rFonts w:ascii="Arial" w:hAnsi="Arial" w:cs="Arial"/>
          <w:b/>
          <w:sz w:val="24"/>
          <w:szCs w:val="24"/>
        </w:rPr>
        <w:t>9</w:t>
      </w:r>
      <w:r>
        <w:rPr>
          <w:rFonts w:ascii="Arial" w:hAnsi="Arial" w:cs="Arial"/>
          <w:b/>
          <w:sz w:val="24"/>
          <w:szCs w:val="24"/>
        </w:rPr>
        <w:t xml:space="preserve">-e </w:t>
      </w:r>
      <w:r>
        <w:rPr>
          <w:rFonts w:ascii="Arial" w:hAnsi="Arial" w:cs="Arial"/>
          <w:b/>
          <w:sz w:val="24"/>
          <w:szCs w:val="24"/>
        </w:rPr>
        <w:tab/>
      </w:r>
      <w:r>
        <w:rPr>
          <w:rFonts w:ascii="Arial" w:hAnsi="Arial" w:cs="Arial"/>
          <w:b/>
          <w:sz w:val="24"/>
          <w:szCs w:val="24"/>
        </w:rPr>
        <w:tab/>
      </w:r>
      <w:r w:rsidR="006573BE">
        <w:rPr>
          <w:rFonts w:ascii="Arial" w:hAnsi="Arial" w:cs="Arial"/>
          <w:b/>
          <w:sz w:val="24"/>
          <w:szCs w:val="24"/>
        </w:rPr>
        <w:tab/>
      </w:r>
      <w:r>
        <w:rPr>
          <w:rFonts w:ascii="Arial" w:hAnsi="Arial" w:cs="Arial"/>
          <w:b/>
          <w:sz w:val="24"/>
          <w:szCs w:val="24"/>
        </w:rPr>
        <w:t>R4-21</w:t>
      </w:r>
      <w:r w:rsidR="00A12E23">
        <w:rPr>
          <w:rFonts w:ascii="Arial" w:hAnsi="Arial" w:cs="Arial"/>
          <w:b/>
          <w:sz w:val="24"/>
          <w:szCs w:val="24"/>
        </w:rPr>
        <w:t>11221</w:t>
      </w:r>
    </w:p>
    <w:p w14:paraId="58E68C57" w14:textId="2405456D" w:rsidR="00A35347" w:rsidRDefault="00A35347" w:rsidP="00A35347">
      <w:pPr>
        <w:pStyle w:val="Header"/>
        <w:tabs>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 xml:space="preserve">Electronic Meeting, </w:t>
      </w:r>
      <w:r w:rsidR="006573BE">
        <w:rPr>
          <w:rFonts w:ascii="Arial" w:eastAsia="SimSun" w:hAnsi="Arial"/>
          <w:b/>
          <w:sz w:val="24"/>
          <w:szCs w:val="24"/>
          <w:lang w:eastAsia="zh-CN"/>
        </w:rPr>
        <w:t>May</w:t>
      </w:r>
      <w:r>
        <w:rPr>
          <w:rFonts w:ascii="Arial" w:eastAsia="SimSun" w:hAnsi="Arial"/>
          <w:b/>
          <w:sz w:val="24"/>
          <w:szCs w:val="24"/>
          <w:lang w:eastAsia="zh-CN"/>
        </w:rPr>
        <w:t xml:space="preserve"> 1</w:t>
      </w:r>
      <w:r w:rsidR="006573BE">
        <w:rPr>
          <w:rFonts w:ascii="Arial" w:eastAsia="SimSun" w:hAnsi="Arial"/>
          <w:b/>
          <w:sz w:val="24"/>
          <w:szCs w:val="24"/>
          <w:lang w:eastAsia="zh-CN"/>
        </w:rPr>
        <w:t>9</w:t>
      </w:r>
      <w:r>
        <w:rPr>
          <w:rFonts w:ascii="Arial" w:eastAsia="SimSun" w:hAnsi="Arial"/>
          <w:b/>
          <w:sz w:val="24"/>
          <w:szCs w:val="24"/>
          <w:lang w:eastAsia="zh-CN"/>
        </w:rPr>
        <w:t>-2</w:t>
      </w:r>
      <w:r w:rsidR="006573BE">
        <w:rPr>
          <w:rFonts w:ascii="Arial" w:eastAsia="SimSun" w:hAnsi="Arial"/>
          <w:b/>
          <w:sz w:val="24"/>
          <w:szCs w:val="24"/>
          <w:lang w:eastAsia="zh-CN"/>
        </w:rPr>
        <w:t>7</w:t>
      </w:r>
      <w:r>
        <w:rPr>
          <w:rFonts w:ascii="Arial" w:eastAsia="SimSun" w:hAnsi="Arial"/>
          <w:b/>
          <w:sz w:val="24"/>
          <w:szCs w:val="24"/>
          <w:lang w:eastAsia="zh-CN"/>
        </w:rPr>
        <w:t>, 2021</w:t>
      </w:r>
    </w:p>
    <w:p w14:paraId="059FF00E" w14:textId="77777777" w:rsidR="00EB337A" w:rsidRPr="00EB337A" w:rsidRDefault="00EB337A" w:rsidP="00EB337A">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0701F6C8"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814741">
        <w:rPr>
          <w:sz w:val="24"/>
          <w:szCs w:val="24"/>
        </w:rPr>
        <w:t>On</w:t>
      </w:r>
      <w:r w:rsidR="004F4FE6">
        <w:rPr>
          <w:sz w:val="24"/>
          <w:szCs w:val="24"/>
        </w:rPr>
        <w:t xml:space="preserve"> </w:t>
      </w:r>
      <w:r w:rsidR="007F24B6">
        <w:rPr>
          <w:sz w:val="24"/>
          <w:szCs w:val="24"/>
        </w:rPr>
        <w:t>1</w:t>
      </w:r>
      <w:r w:rsidR="00EA4F13">
        <w:rPr>
          <w:sz w:val="24"/>
          <w:szCs w:val="24"/>
        </w:rPr>
        <w:t xml:space="preserve">900MHz RMR RAN4 </w:t>
      </w:r>
      <w:r w:rsidR="004F4FE6">
        <w:rPr>
          <w:sz w:val="24"/>
          <w:szCs w:val="24"/>
        </w:rPr>
        <w:t xml:space="preserve">requirements impact due to ECC Decision (20)02 </w:t>
      </w:r>
    </w:p>
    <w:p w14:paraId="7B78C94D" w14:textId="4CD5256D"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957A09">
        <w:rPr>
          <w:sz w:val="24"/>
          <w:szCs w:val="24"/>
        </w:rPr>
        <w:t>8.</w:t>
      </w:r>
      <w:r w:rsidR="007F24B6">
        <w:rPr>
          <w:sz w:val="24"/>
          <w:szCs w:val="24"/>
        </w:rPr>
        <w:t>6</w:t>
      </w:r>
      <w:r w:rsidR="00957A09">
        <w:rPr>
          <w:sz w:val="24"/>
          <w:szCs w:val="24"/>
        </w:rPr>
        <w:t>.1</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5642121" w14:textId="56573C63" w:rsidR="00716645" w:rsidRPr="00C150CC" w:rsidRDefault="00B418F3" w:rsidP="00F0638B">
      <w:pPr>
        <w:widowControl/>
        <w:overflowPunct w:val="0"/>
        <w:rPr>
          <w:sz w:val="20"/>
          <w:szCs w:val="20"/>
        </w:rPr>
      </w:pPr>
      <w:r>
        <w:t>During</w:t>
      </w:r>
      <w:r w:rsidR="00074BD8" w:rsidRPr="004208DE">
        <w:t xml:space="preserve"> RAN#</w:t>
      </w:r>
      <w:r w:rsidR="00F0232C">
        <w:t>9</w:t>
      </w:r>
      <w:r w:rsidR="00E34B98">
        <w:t>1</w:t>
      </w:r>
      <w:r w:rsidR="00F0232C" w:rsidRPr="004208DE">
        <w:t xml:space="preserve">e </w:t>
      </w:r>
      <w:r w:rsidR="00074BD8" w:rsidRPr="004208DE">
        <w:t>meeting</w:t>
      </w:r>
      <w:r>
        <w:t xml:space="preserve">, </w:t>
      </w:r>
      <w:r w:rsidR="004F4FE6">
        <w:t>a new Work</w:t>
      </w:r>
      <w:r>
        <w:t xml:space="preserve"> Item [1] has been approved on </w:t>
      </w:r>
      <w:r w:rsidR="004F4FE6">
        <w:t xml:space="preserve">introduction of Rail Mobile Radio (RMR) </w:t>
      </w:r>
      <w:r w:rsidR="007F24B6">
        <w:t>1</w:t>
      </w:r>
      <w:r w:rsidR="004F4FE6">
        <w:t>900MHz spectrum</w:t>
      </w:r>
      <w:r w:rsidR="00F0638B">
        <w:t xml:space="preserve"> (</w:t>
      </w:r>
      <w:r w:rsidR="00F0638B">
        <w:rPr>
          <w:lang w:eastAsia="ja-JP"/>
        </w:rPr>
        <w:t>U</w:t>
      </w:r>
      <w:r w:rsidR="00EA4F13">
        <w:rPr>
          <w:lang w:eastAsia="ja-JP"/>
        </w:rPr>
        <w:t>plink</w:t>
      </w:r>
      <w:r w:rsidR="00596166">
        <w:rPr>
          <w:lang w:eastAsia="ja-JP"/>
        </w:rPr>
        <w:t>/Downlink</w:t>
      </w:r>
      <w:r w:rsidR="00F0638B">
        <w:rPr>
          <w:lang w:eastAsia="ja-JP"/>
        </w:rPr>
        <w:t xml:space="preserve">: </w:t>
      </w:r>
      <w:r w:rsidR="00596166">
        <w:rPr>
          <w:lang w:eastAsia="ja-JP"/>
        </w:rPr>
        <w:t>1</w:t>
      </w:r>
      <w:r w:rsidR="00F0638B">
        <w:rPr>
          <w:lang w:eastAsia="ja-JP"/>
        </w:rPr>
        <w:t>9</w:t>
      </w:r>
      <w:r w:rsidR="00596166">
        <w:rPr>
          <w:lang w:eastAsia="ja-JP"/>
        </w:rPr>
        <w:t>00</w:t>
      </w:r>
      <w:r w:rsidR="00F0638B">
        <w:rPr>
          <w:lang w:eastAsia="ja-JP"/>
        </w:rPr>
        <w:t xml:space="preserve"> MHz – </w:t>
      </w:r>
      <w:r w:rsidR="00596166">
        <w:rPr>
          <w:lang w:eastAsia="ja-JP"/>
        </w:rPr>
        <w:t>1</w:t>
      </w:r>
      <w:r w:rsidR="00F0638B">
        <w:rPr>
          <w:lang w:eastAsia="ja-JP"/>
        </w:rPr>
        <w:t>9</w:t>
      </w:r>
      <w:r w:rsidR="00596166">
        <w:rPr>
          <w:lang w:eastAsia="ja-JP"/>
        </w:rPr>
        <w:t>10</w:t>
      </w:r>
      <w:r w:rsidR="00F0638B">
        <w:rPr>
          <w:lang w:eastAsia="ja-JP"/>
        </w:rPr>
        <w:t> MHz</w:t>
      </w:r>
      <w:r w:rsidR="00F0638B">
        <w:t>)</w:t>
      </w:r>
      <w:r w:rsidR="004F4FE6">
        <w:t>. This document discusses impact to RAN4 requirements due to ECC Decision (20)02.</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5A8ECC7D" w14:textId="5268CB1F" w:rsidR="0090775E" w:rsidRDefault="00F0638B" w:rsidP="004F4FE6">
      <w:r>
        <w:t>Below is the summary of relevant ECC Decision 20(02)</w:t>
      </w:r>
      <w:r w:rsidR="00AB6F1E" w:rsidRPr="00236541">
        <w:t xml:space="preserve"> </w:t>
      </w:r>
      <w:r>
        <w:t xml:space="preserve">requirements relevant to objectives of this Work Item. Proposals have been made how they should be addressed (on top of generic changes applicable to introduction of each 3GPP frequency band) in RAN4 specifications. Since the focus of this Work Item is on UE power class 3, requirements for </w:t>
      </w:r>
      <w:r w:rsidRPr="00EC5DF1">
        <w:rPr>
          <w:lang w:val="en-GB"/>
        </w:rPr>
        <w:t>RMR cab-radio</w:t>
      </w:r>
      <w:r>
        <w:rPr>
          <w:lang w:val="en-GB"/>
        </w:rPr>
        <w:t xml:space="preserve"> </w:t>
      </w:r>
      <w:r>
        <w:t>are not considered in this document.</w:t>
      </w:r>
    </w:p>
    <w:p w14:paraId="1945370F" w14:textId="0F5E0947" w:rsidR="00F0638B" w:rsidRDefault="00F0638B" w:rsidP="004F4FE6"/>
    <w:p w14:paraId="6C69F500" w14:textId="20FFACE2" w:rsidR="00EA4F13" w:rsidRDefault="00EA4F13" w:rsidP="00596166">
      <w:pPr>
        <w:pStyle w:val="Caption"/>
        <w:keepNext/>
        <w:jc w:val="center"/>
        <w:rPr>
          <w:i w:val="0"/>
          <w:iCs w:val="0"/>
          <w:color w:val="auto"/>
          <w:lang w:val="en-GB"/>
        </w:rPr>
      </w:pPr>
      <w:r w:rsidRPr="00EA4F13">
        <w:rPr>
          <w:i w:val="0"/>
          <w:iCs w:val="0"/>
          <w:color w:val="auto"/>
          <w:lang w:val="en-GB"/>
        </w:rPr>
        <w:t xml:space="preserve">Table 1: </w:t>
      </w:r>
      <w:r w:rsidR="00596166" w:rsidRPr="00596166">
        <w:rPr>
          <w:i w:val="0"/>
          <w:iCs w:val="0"/>
          <w:color w:val="auto"/>
          <w:lang w:val="en-GB"/>
        </w:rPr>
        <w:t>General in-block requirement</w:t>
      </w:r>
      <w:r w:rsidR="00596166" w:rsidRPr="00596166">
        <w:rPr>
          <w:i w:val="0"/>
          <w:iCs w:val="0"/>
          <w:color w:val="auto"/>
          <w:lang w:val="en-GB"/>
        </w:rPr>
        <w:br/>
        <w:t>mandatory for uncoordinated deployment</w:t>
      </w:r>
    </w:p>
    <w:tbl>
      <w:tblPr>
        <w:tblStyle w:val="ECCTable-redheader"/>
        <w:tblW w:w="4751" w:type="dxa"/>
        <w:tblInd w:w="0" w:type="dxa"/>
        <w:tblLayout w:type="fixed"/>
        <w:tblLook w:val="04A0" w:firstRow="1" w:lastRow="0" w:firstColumn="1" w:lastColumn="0" w:noHBand="0" w:noVBand="1"/>
      </w:tblPr>
      <w:tblGrid>
        <w:gridCol w:w="2053"/>
        <w:gridCol w:w="2698"/>
      </w:tblGrid>
      <w:tr w:rsidR="00596166" w:rsidRPr="00EC5DF1" w14:paraId="4D7489F8" w14:textId="77777777" w:rsidTr="00F80C25">
        <w:trPr>
          <w:cnfStyle w:val="100000000000" w:firstRow="1" w:lastRow="0" w:firstColumn="0" w:lastColumn="0" w:oddVBand="0" w:evenVBand="0" w:oddHBand="0" w:evenHBand="0" w:firstRowFirstColumn="0" w:firstRowLastColumn="0" w:lastRowFirstColumn="0" w:lastRowLastColumn="0"/>
        </w:trPr>
        <w:tc>
          <w:tcPr>
            <w:tcW w:w="205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4A9803" w14:textId="77777777" w:rsidR="00596166" w:rsidRPr="00EC5DF1" w:rsidRDefault="00596166" w:rsidP="00F80C25">
            <w:pPr>
              <w:keepNext/>
              <w:rPr>
                <w:b w:val="0"/>
                <w:lang w:val="en-GB"/>
              </w:rPr>
            </w:pPr>
            <w:r w:rsidRPr="00EC5DF1">
              <w:rPr>
                <w:lang w:val="en-GB"/>
              </w:rPr>
              <w:t>RMR channel BW</w:t>
            </w:r>
          </w:p>
        </w:tc>
        <w:tc>
          <w:tcPr>
            <w:tcW w:w="269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B66CB1" w14:textId="77777777" w:rsidR="00596166" w:rsidRPr="00EC5DF1" w:rsidRDefault="00596166" w:rsidP="00F80C25">
            <w:pPr>
              <w:rPr>
                <w:b w:val="0"/>
                <w:lang w:val="en-GB"/>
              </w:rPr>
            </w:pPr>
            <w:r w:rsidRPr="00EC5DF1">
              <w:rPr>
                <w:lang w:val="en-GB"/>
              </w:rPr>
              <w:t>Max</w:t>
            </w:r>
            <w:r>
              <w:rPr>
                <w:lang w:val="en-GB"/>
              </w:rPr>
              <w:t>imum</w:t>
            </w:r>
            <w:r w:rsidRPr="00EC5DF1">
              <w:rPr>
                <w:lang w:val="en-GB"/>
              </w:rPr>
              <w:t xml:space="preserve"> e.i.r.p.</w:t>
            </w:r>
          </w:p>
        </w:tc>
      </w:tr>
      <w:tr w:rsidR="00596166" w:rsidRPr="00EC5DF1" w14:paraId="7550FF32" w14:textId="77777777" w:rsidTr="00F80C25">
        <w:trPr>
          <w:cantSplit/>
        </w:trPr>
        <w:tc>
          <w:tcPr>
            <w:tcW w:w="2053" w:type="dxa"/>
            <w:tcBorders>
              <w:top w:val="single" w:sz="4" w:space="0" w:color="FFFFFF" w:themeColor="background1"/>
            </w:tcBorders>
          </w:tcPr>
          <w:p w14:paraId="0ADDD21D" w14:textId="77777777" w:rsidR="00596166" w:rsidRPr="00EC5DF1" w:rsidRDefault="00596166" w:rsidP="00F80C25">
            <w:pPr>
              <w:spacing w:after="60" w:line="240" w:lineRule="auto"/>
              <w:rPr>
                <w:lang w:val="en-GB"/>
              </w:rPr>
            </w:pPr>
            <w:r w:rsidRPr="00EC5DF1">
              <w:rPr>
                <w:lang w:val="en-GB"/>
              </w:rPr>
              <w:t>10 MHz</w:t>
            </w:r>
          </w:p>
        </w:tc>
        <w:tc>
          <w:tcPr>
            <w:tcW w:w="2698" w:type="dxa"/>
            <w:tcBorders>
              <w:top w:val="single" w:sz="4" w:space="0" w:color="FFFFFF" w:themeColor="background1"/>
            </w:tcBorders>
          </w:tcPr>
          <w:p w14:paraId="7AD26A9D" w14:textId="77777777" w:rsidR="00596166" w:rsidRPr="00EC5DF1" w:rsidRDefault="00596166" w:rsidP="00F80C25">
            <w:pPr>
              <w:spacing w:after="60" w:line="240" w:lineRule="auto"/>
              <w:rPr>
                <w:lang w:val="en-GB"/>
              </w:rPr>
            </w:pPr>
            <w:r>
              <w:rPr>
                <w:lang w:val="en-GB"/>
              </w:rPr>
              <w:t xml:space="preserve">= </w:t>
            </w:r>
            <w:r w:rsidRPr="00EC5DF1">
              <w:rPr>
                <w:lang w:val="en-GB"/>
              </w:rPr>
              <w:t>65 dBm/10MHz</w:t>
            </w:r>
            <w:r>
              <w:rPr>
                <w:lang w:val="en-GB"/>
              </w:rPr>
              <w:t xml:space="preserve"> </w:t>
            </w:r>
            <w:r w:rsidRPr="00EC5DF1">
              <w:rPr>
                <w:lang w:val="en-GB"/>
              </w:rPr>
              <w:t>(Note 1)</w:t>
            </w:r>
          </w:p>
        </w:tc>
      </w:tr>
      <w:tr w:rsidR="00596166" w:rsidRPr="00EC5DF1" w14:paraId="22F1495E" w14:textId="77777777" w:rsidTr="00F80C25">
        <w:trPr>
          <w:cantSplit/>
        </w:trPr>
        <w:tc>
          <w:tcPr>
            <w:tcW w:w="4751" w:type="dxa"/>
            <w:gridSpan w:val="2"/>
          </w:tcPr>
          <w:p w14:paraId="3F5B0C3D" w14:textId="77777777" w:rsidR="00596166" w:rsidRPr="00EC5DF1" w:rsidRDefault="00596166" w:rsidP="00F80C25">
            <w:pPr>
              <w:pStyle w:val="ECCTablenote"/>
            </w:pPr>
            <w:r w:rsidRPr="00EC5DF1">
              <w:t xml:space="preserve">Note 1: </w:t>
            </w:r>
            <w:r>
              <w:t>In case an administration wishes to allow higher e.i.r.p., coordination or other mitigation measures are required.</w:t>
            </w:r>
          </w:p>
        </w:tc>
      </w:tr>
    </w:tbl>
    <w:p w14:paraId="31A4A494" w14:textId="77777777" w:rsidR="00596166" w:rsidRPr="00596166" w:rsidRDefault="00596166" w:rsidP="00596166"/>
    <w:p w14:paraId="0ED53C47" w14:textId="37AB9888" w:rsidR="00EA4F13" w:rsidRDefault="00EA4F13" w:rsidP="00EA4F13">
      <w:pPr>
        <w:pStyle w:val="Caption"/>
        <w:keepNext/>
        <w:jc w:val="center"/>
        <w:rPr>
          <w:i w:val="0"/>
          <w:iCs w:val="0"/>
          <w:color w:val="auto"/>
          <w:lang w:val="en-GB"/>
        </w:rPr>
      </w:pPr>
      <w:r w:rsidRPr="00EA4F13">
        <w:rPr>
          <w:i w:val="0"/>
          <w:iCs w:val="0"/>
          <w:color w:val="auto"/>
          <w:lang w:val="en-GB"/>
        </w:rPr>
        <w:t xml:space="preserve">Table </w:t>
      </w:r>
      <w:r w:rsidR="00596166">
        <w:rPr>
          <w:i w:val="0"/>
          <w:iCs w:val="0"/>
          <w:color w:val="auto"/>
          <w:lang w:val="en-GB"/>
        </w:rPr>
        <w:t>2</w:t>
      </w:r>
      <w:r w:rsidRPr="00EA4F13">
        <w:rPr>
          <w:i w:val="0"/>
          <w:iCs w:val="0"/>
          <w:color w:val="auto"/>
          <w:lang w:val="en-GB"/>
        </w:rPr>
        <w:t>: Baseline requirement</w:t>
      </w:r>
    </w:p>
    <w:tbl>
      <w:tblPr>
        <w:tblStyle w:val="ECCTable-redheader"/>
        <w:tblW w:w="3670" w:type="dxa"/>
        <w:tblInd w:w="0" w:type="dxa"/>
        <w:tblLayout w:type="fixed"/>
        <w:tblLook w:val="04A0" w:firstRow="1" w:lastRow="0" w:firstColumn="1" w:lastColumn="0" w:noHBand="0" w:noVBand="1"/>
      </w:tblPr>
      <w:tblGrid>
        <w:gridCol w:w="1835"/>
        <w:gridCol w:w="1835"/>
      </w:tblGrid>
      <w:tr w:rsidR="00596166" w:rsidRPr="00EC5DF1" w14:paraId="17CF4D69" w14:textId="77777777" w:rsidTr="00F80C25">
        <w:trPr>
          <w:cnfStyle w:val="100000000000" w:firstRow="1" w:lastRow="0" w:firstColumn="0" w:lastColumn="0" w:oddVBand="0" w:evenVBand="0" w:oddHBand="0" w:evenHBand="0" w:firstRowFirstColumn="0" w:firstRowLastColumn="0" w:lastRowFirstColumn="0" w:lastRowLastColumn="0"/>
        </w:trPr>
        <w:tc>
          <w:tcPr>
            <w:tcW w:w="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7CA204" w14:textId="77777777" w:rsidR="00596166" w:rsidRPr="00EC5DF1" w:rsidRDefault="00596166" w:rsidP="00F80C25">
            <w:pPr>
              <w:keepNext/>
              <w:rPr>
                <w:b w:val="0"/>
                <w:lang w:val="en-GB"/>
              </w:rPr>
            </w:pPr>
            <w:r w:rsidRPr="00EC5DF1">
              <w:rPr>
                <w:lang w:val="en-GB"/>
              </w:rPr>
              <w:t>Frequency range</w:t>
            </w:r>
          </w:p>
        </w:tc>
        <w:tc>
          <w:tcPr>
            <w:tcW w:w="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605CA6" w14:textId="77777777" w:rsidR="00596166" w:rsidRPr="00EC5DF1" w:rsidRDefault="00596166" w:rsidP="00F80C25">
            <w:pPr>
              <w:rPr>
                <w:b w:val="0"/>
                <w:lang w:val="en-GB"/>
              </w:rPr>
            </w:pPr>
            <w:r w:rsidRPr="00EC5DF1">
              <w:rPr>
                <w:lang w:val="en-GB"/>
              </w:rPr>
              <w:t>e.i.r.p. limit</w:t>
            </w:r>
          </w:p>
        </w:tc>
      </w:tr>
      <w:tr w:rsidR="00596166" w:rsidRPr="00EC5DF1" w14:paraId="7DFF7676" w14:textId="77777777" w:rsidTr="00F80C25">
        <w:trPr>
          <w:cantSplit/>
        </w:trPr>
        <w:tc>
          <w:tcPr>
            <w:tcW w:w="0" w:type="dxa"/>
            <w:tcBorders>
              <w:top w:val="single" w:sz="4" w:space="0" w:color="FFFFFF" w:themeColor="background1"/>
            </w:tcBorders>
          </w:tcPr>
          <w:p w14:paraId="06D9676D" w14:textId="77777777" w:rsidR="00596166" w:rsidRPr="00EC5DF1" w:rsidRDefault="00596166" w:rsidP="00F80C25">
            <w:pPr>
              <w:spacing w:after="60" w:line="240" w:lineRule="auto"/>
              <w:rPr>
                <w:lang w:val="en-GB"/>
              </w:rPr>
            </w:pPr>
            <w:r w:rsidRPr="00EC5DF1">
              <w:rPr>
                <w:lang w:val="en-GB"/>
              </w:rPr>
              <w:t>1920-1980 MHz</w:t>
            </w:r>
          </w:p>
        </w:tc>
        <w:tc>
          <w:tcPr>
            <w:tcW w:w="0" w:type="dxa"/>
            <w:tcBorders>
              <w:top w:val="single" w:sz="4" w:space="0" w:color="FFFFFF" w:themeColor="background1"/>
            </w:tcBorders>
          </w:tcPr>
          <w:p w14:paraId="5D616F80" w14:textId="77777777" w:rsidR="00596166" w:rsidRPr="00EC5DF1" w:rsidRDefault="00596166" w:rsidP="00F80C25">
            <w:pPr>
              <w:spacing w:after="60" w:line="240" w:lineRule="auto"/>
              <w:rPr>
                <w:lang w:val="en-GB"/>
              </w:rPr>
            </w:pPr>
            <w:r w:rsidRPr="00EC5DF1">
              <w:rPr>
                <w:lang w:val="en-GB"/>
              </w:rPr>
              <w:t>-43 dBm/5MHz</w:t>
            </w:r>
          </w:p>
        </w:tc>
      </w:tr>
    </w:tbl>
    <w:p w14:paraId="3CE0FEAC" w14:textId="77777777" w:rsidR="00596166" w:rsidRPr="00596166" w:rsidRDefault="00596166" w:rsidP="00596166">
      <w:pPr>
        <w:rPr>
          <w:lang w:val="en-GB"/>
        </w:rPr>
      </w:pPr>
    </w:p>
    <w:p w14:paraId="1431FE57" w14:textId="75866D17" w:rsidR="00EA4F13" w:rsidRDefault="00EA4F13" w:rsidP="004F4FE6">
      <w:pPr>
        <w:rPr>
          <w:color w:val="000000"/>
        </w:rPr>
      </w:pPr>
      <w:r w:rsidRPr="00EA4F13">
        <w:rPr>
          <w:b/>
          <w:bCs/>
        </w:rPr>
        <w:t>Proposal 1</w:t>
      </w:r>
      <w:r>
        <w:rPr>
          <w:color w:val="000000"/>
        </w:rPr>
        <w:t xml:space="preserve">: </w:t>
      </w:r>
      <w:r w:rsidR="00A317A4">
        <w:rPr>
          <w:color w:val="000000"/>
        </w:rPr>
        <w:t>Since additional ECC BS transmitter requirements are not conducted, i</w:t>
      </w:r>
      <w:r>
        <w:rPr>
          <w:color w:val="000000"/>
        </w:rPr>
        <w:t xml:space="preserve">t is proposed to define </w:t>
      </w:r>
      <w:r w:rsidR="00A317A4">
        <w:rPr>
          <w:color w:val="000000"/>
        </w:rPr>
        <w:t>them as 3GPP BS declarations</w:t>
      </w:r>
      <w:r>
        <w:rPr>
          <w:color w:val="000000"/>
        </w:rPr>
        <w:t>.</w:t>
      </w:r>
    </w:p>
    <w:p w14:paraId="68E6A354" w14:textId="77777777" w:rsidR="00596166" w:rsidRPr="00EC5DF1" w:rsidRDefault="00596166" w:rsidP="00596166">
      <w:pPr>
        <w:pStyle w:val="ECCParagraph"/>
        <w:spacing w:before="240" w:after="60"/>
        <w:jc w:val="center"/>
      </w:pPr>
      <w:r w:rsidRPr="00EC5DF1">
        <w:t>For radio access technologies other than GSM-R, the following parameter</w:t>
      </w:r>
      <w:r>
        <w:t>s</w:t>
      </w:r>
      <w:r w:rsidRPr="00EC5DF1">
        <w:t xml:space="preserve"> appl</w:t>
      </w:r>
      <w:r>
        <w:t>y</w:t>
      </w:r>
      <w:r w:rsidRPr="00EC5DF1">
        <w:t>:</w:t>
      </w:r>
    </w:p>
    <w:p w14:paraId="7314C7DF" w14:textId="77777777" w:rsidR="00596166" w:rsidRPr="00EC5DF1" w:rsidRDefault="00596166" w:rsidP="00596166">
      <w:pPr>
        <w:pStyle w:val="ECCBulletsLv1"/>
        <w:jc w:val="center"/>
      </w:pPr>
      <w:r>
        <w:t>Maximum o</w:t>
      </w:r>
      <w:r w:rsidRPr="00EC5DF1">
        <w:t>utput power: 23 dBm</w:t>
      </w:r>
      <w:r>
        <w:t>;</w:t>
      </w:r>
    </w:p>
    <w:p w14:paraId="7F44A799" w14:textId="77777777" w:rsidR="00596166" w:rsidRDefault="00596166" w:rsidP="00596166">
      <w:pPr>
        <w:pStyle w:val="ECCBulletsLv1"/>
        <w:jc w:val="center"/>
      </w:pPr>
      <w:r>
        <w:t>ACLR: 30 dB minimum;</w:t>
      </w:r>
    </w:p>
    <w:p w14:paraId="07DEA6E0" w14:textId="77777777" w:rsidR="00596166" w:rsidRPr="00752D4D" w:rsidRDefault="00596166" w:rsidP="00596166">
      <w:pPr>
        <w:pStyle w:val="ECCBulletsLv1"/>
        <w:jc w:val="center"/>
      </w:pPr>
      <w:r>
        <w:t>Uplink p</w:t>
      </w:r>
      <w:r w:rsidRPr="00752D4D">
        <w:t>ower control</w:t>
      </w:r>
      <w:r>
        <w:t xml:space="preserve"> is mandatory and shall be activated.</w:t>
      </w:r>
    </w:p>
    <w:p w14:paraId="411405DD" w14:textId="77777777" w:rsidR="00596166" w:rsidRPr="00596166" w:rsidRDefault="00596166" w:rsidP="004F4FE6">
      <w:pPr>
        <w:rPr>
          <w:color w:val="000000"/>
          <w:lang w:val="en-GB"/>
        </w:rPr>
      </w:pPr>
    </w:p>
    <w:p w14:paraId="0CF15410" w14:textId="77777777" w:rsidR="006A5BCF" w:rsidRPr="00274AF0" w:rsidRDefault="006A5BCF" w:rsidP="006A5BCF">
      <w:r>
        <w:t>Since generic RF requirements defined in 38.101-1 cover ECC requirements above, there is no impact to 38.101-1 due to ECC UE power class 3 requirements.</w:t>
      </w:r>
    </w:p>
    <w:p w14:paraId="2132A0BD" w14:textId="77777777" w:rsidR="006A5BCF" w:rsidRDefault="006A5BCF" w:rsidP="006A5BCF">
      <w:pPr>
        <w:pStyle w:val="ECCBulletsLv1"/>
        <w:numPr>
          <w:ilvl w:val="0"/>
          <w:numId w:val="0"/>
        </w:numPr>
        <w:rPr>
          <w:b/>
          <w:bCs/>
        </w:rPr>
      </w:pPr>
    </w:p>
    <w:p w14:paraId="2E4D2B9B" w14:textId="77777777" w:rsidR="006A5BCF" w:rsidRDefault="006A5BCF" w:rsidP="006A5BCF">
      <w:r w:rsidRPr="00274AF0">
        <w:rPr>
          <w:b/>
          <w:bCs/>
        </w:rPr>
        <w:t>Proposal 2</w:t>
      </w:r>
      <w:r>
        <w:t xml:space="preserve">: For UE power class 3, there is no impact to 38.101-1 due to </w:t>
      </w:r>
      <w:r w:rsidRPr="00274AF0">
        <w:t>ECC Decision (20)0</w:t>
      </w:r>
      <w:r>
        <w:t>2.</w:t>
      </w:r>
    </w:p>
    <w:p w14:paraId="404EE8D0" w14:textId="77777777" w:rsidR="00A317A4" w:rsidRDefault="00A317A4" w:rsidP="004F4FE6">
      <w:pPr>
        <w:rPr>
          <w:color w:val="000000"/>
        </w:rPr>
      </w:pPr>
    </w:p>
    <w:p w14:paraId="6D399ABD" w14:textId="2B950FE1" w:rsidR="00EA4F13" w:rsidRDefault="00EA4F13" w:rsidP="00EA4F13">
      <w:pPr>
        <w:pStyle w:val="Caption"/>
        <w:keepNext/>
        <w:jc w:val="center"/>
        <w:rPr>
          <w:i w:val="0"/>
          <w:iCs w:val="0"/>
          <w:color w:val="auto"/>
          <w:lang w:val="en-GB"/>
        </w:rPr>
      </w:pPr>
      <w:r w:rsidRPr="00EA4F13">
        <w:rPr>
          <w:i w:val="0"/>
          <w:iCs w:val="0"/>
          <w:color w:val="auto"/>
          <w:lang w:val="en-GB"/>
        </w:rPr>
        <w:t xml:space="preserve">Table </w:t>
      </w:r>
      <w:r w:rsidR="00596166">
        <w:rPr>
          <w:i w:val="0"/>
          <w:iCs w:val="0"/>
          <w:color w:val="auto"/>
          <w:lang w:val="en-GB"/>
        </w:rPr>
        <w:t>3</w:t>
      </w:r>
      <w:r w:rsidRPr="00EA4F13">
        <w:rPr>
          <w:i w:val="0"/>
          <w:iCs w:val="0"/>
          <w:color w:val="auto"/>
          <w:lang w:val="en-GB"/>
        </w:rPr>
        <w:t>: Requirements on wideband RMR BS receiver characteristics</w:t>
      </w:r>
    </w:p>
    <w:tbl>
      <w:tblPr>
        <w:tblW w:w="5989" w:type="dxa"/>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CellMar>
          <w:top w:w="11" w:type="dxa"/>
          <w:bottom w:w="11" w:type="dxa"/>
        </w:tblCellMar>
        <w:tblLook w:val="04A0" w:firstRow="1" w:lastRow="0" w:firstColumn="1" w:lastColumn="0" w:noHBand="0" w:noVBand="1"/>
      </w:tblPr>
      <w:tblGrid>
        <w:gridCol w:w="3898"/>
        <w:gridCol w:w="2091"/>
      </w:tblGrid>
      <w:tr w:rsidR="00596166" w:rsidRPr="00752D4D" w14:paraId="605D8412" w14:textId="77777777" w:rsidTr="00F80C25">
        <w:trPr>
          <w:cantSplit/>
          <w:trHeight w:val="397"/>
          <w:jc w:val="center"/>
        </w:trPr>
        <w:tc>
          <w:tcPr>
            <w:tcW w:w="389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14:paraId="5EB205F6" w14:textId="77777777" w:rsidR="00596166" w:rsidRPr="00752D4D" w:rsidRDefault="00596166" w:rsidP="00F80C25">
            <w:pPr>
              <w:pStyle w:val="ECCTableHeaderwhitefont"/>
              <w:spacing w:before="120" w:after="120"/>
              <w:rPr>
                <w:rStyle w:val="ECCHLbold"/>
                <w:b w:val="0"/>
                <w:color w:val="D2232A"/>
                <w:lang w:val="da-DK" w:eastAsia="en-US"/>
              </w:rPr>
            </w:pPr>
            <w:r w:rsidRPr="00752D4D">
              <w:rPr>
                <w:rStyle w:val="ECCHLbold"/>
              </w:rPr>
              <w:t>Parameter</w:t>
            </w:r>
          </w:p>
        </w:tc>
        <w:tc>
          <w:tcPr>
            <w:tcW w:w="20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14:paraId="6E9B8C2D" w14:textId="77777777" w:rsidR="00596166" w:rsidRPr="00752D4D" w:rsidRDefault="00596166" w:rsidP="00F80C25">
            <w:pPr>
              <w:pStyle w:val="ECCTableHeaderwhitefont"/>
              <w:spacing w:before="120" w:after="120"/>
              <w:rPr>
                <w:rStyle w:val="ECCHLbold"/>
              </w:rPr>
            </w:pPr>
            <w:r w:rsidRPr="00752D4D">
              <w:rPr>
                <w:rStyle w:val="ECCHLbold"/>
              </w:rPr>
              <w:t>Value</w:t>
            </w:r>
          </w:p>
        </w:tc>
      </w:tr>
      <w:tr w:rsidR="00596166" w:rsidRPr="00752D4D" w14:paraId="67CED590" w14:textId="77777777" w:rsidTr="00F80C25">
        <w:trPr>
          <w:cantSplit/>
          <w:trHeight w:val="397"/>
          <w:jc w:val="center"/>
        </w:trPr>
        <w:tc>
          <w:tcPr>
            <w:tcW w:w="3898" w:type="dxa"/>
            <w:tcBorders>
              <w:top w:val="single" w:sz="4" w:space="0" w:color="FFFFFF" w:themeColor="background1"/>
            </w:tcBorders>
            <w:vAlign w:val="center"/>
          </w:tcPr>
          <w:p w14:paraId="7EA08BC4" w14:textId="77777777" w:rsidR="00596166" w:rsidRPr="00752D4D" w:rsidRDefault="00596166" w:rsidP="00F80C25">
            <w:pPr>
              <w:pStyle w:val="ECCTabletext"/>
              <w:spacing w:before="60" w:line="240" w:lineRule="auto"/>
              <w:jc w:val="left"/>
            </w:pPr>
            <w:r w:rsidRPr="00752D4D">
              <w:lastRenderedPageBreak/>
              <w:t>Level of the wanted signal</w:t>
            </w:r>
          </w:p>
        </w:tc>
        <w:tc>
          <w:tcPr>
            <w:tcW w:w="2091" w:type="dxa"/>
            <w:tcBorders>
              <w:top w:val="single" w:sz="4" w:space="0" w:color="FFFFFF" w:themeColor="background1"/>
            </w:tcBorders>
            <w:vAlign w:val="center"/>
          </w:tcPr>
          <w:p w14:paraId="701EC740" w14:textId="77777777" w:rsidR="00596166" w:rsidRPr="00752D4D" w:rsidRDefault="00596166" w:rsidP="00F80C25">
            <w:pPr>
              <w:pStyle w:val="ECCTabletext"/>
              <w:spacing w:before="60" w:line="240" w:lineRule="auto"/>
              <w:jc w:val="left"/>
            </w:pPr>
            <w:r>
              <w:t>Ref</w:t>
            </w:r>
            <w:r w:rsidRPr="00752D4D">
              <w:t>Sens + 3 dB</w:t>
            </w:r>
          </w:p>
        </w:tc>
      </w:tr>
      <w:tr w:rsidR="00596166" w:rsidRPr="00752D4D" w14:paraId="4ABECEE1" w14:textId="77777777" w:rsidTr="00F80C25">
        <w:trPr>
          <w:cantSplit/>
          <w:trHeight w:val="397"/>
          <w:jc w:val="center"/>
        </w:trPr>
        <w:tc>
          <w:tcPr>
            <w:tcW w:w="3898" w:type="dxa"/>
            <w:vAlign w:val="center"/>
          </w:tcPr>
          <w:p w14:paraId="04E3E423" w14:textId="77777777" w:rsidR="00596166" w:rsidRPr="00752D4D" w:rsidRDefault="00596166" w:rsidP="00F80C25">
            <w:pPr>
              <w:pStyle w:val="ECCTabletext"/>
              <w:spacing w:before="60" w:line="240" w:lineRule="auto"/>
              <w:jc w:val="left"/>
            </w:pPr>
            <w:r w:rsidRPr="00752D4D">
              <w:t xml:space="preserve">Maximum 5 MHz LTE interfering signal </w:t>
            </w:r>
            <w:r w:rsidRPr="00752D4D">
              <w:br/>
              <w:t>in 1805-1880 MHz</w:t>
            </w:r>
          </w:p>
        </w:tc>
        <w:tc>
          <w:tcPr>
            <w:tcW w:w="2091" w:type="dxa"/>
            <w:vAlign w:val="center"/>
          </w:tcPr>
          <w:p w14:paraId="35B3B8A1" w14:textId="77777777" w:rsidR="00596166" w:rsidRPr="00752D4D" w:rsidRDefault="00596166" w:rsidP="00F80C25">
            <w:pPr>
              <w:pStyle w:val="ECCTabletext"/>
              <w:spacing w:before="60" w:line="240" w:lineRule="auto"/>
              <w:jc w:val="left"/>
            </w:pPr>
            <w:r w:rsidRPr="00752D4D">
              <w:t>-20 dBm</w:t>
            </w:r>
          </w:p>
        </w:tc>
      </w:tr>
      <w:tr w:rsidR="00596166" w:rsidRPr="00752D4D" w14:paraId="13BE8DEB" w14:textId="77777777" w:rsidTr="00F80C25">
        <w:trPr>
          <w:cantSplit/>
          <w:trHeight w:val="397"/>
          <w:jc w:val="center"/>
        </w:trPr>
        <w:tc>
          <w:tcPr>
            <w:tcW w:w="5989" w:type="dxa"/>
            <w:gridSpan w:val="2"/>
            <w:vAlign w:val="center"/>
          </w:tcPr>
          <w:p w14:paraId="15137824" w14:textId="77777777" w:rsidR="00596166" w:rsidRPr="00752D4D" w:rsidRDefault="00596166" w:rsidP="00F80C25">
            <w:pPr>
              <w:pStyle w:val="ECCTablenote"/>
            </w:pPr>
            <w:r w:rsidRPr="00752D4D">
              <w:t>The antenna connector of the BS receiver is the reference point.</w:t>
            </w:r>
            <w:r>
              <w:t xml:space="preserve"> The reference sensitivity (RefSens) is the </w:t>
            </w:r>
            <w:r w:rsidRPr="004D53B4">
              <w:t>minimum mean power received at the antenna connector at which a specified minimum performance shall be met</w:t>
            </w:r>
            <w:r>
              <w:t>.</w:t>
            </w:r>
          </w:p>
          <w:p w14:paraId="26F4ADDC" w14:textId="77777777" w:rsidR="00596166" w:rsidRPr="00752D4D" w:rsidRDefault="00596166" w:rsidP="00F80C25">
            <w:pPr>
              <w:pStyle w:val="ECCTablenote"/>
            </w:pPr>
            <w:r w:rsidRPr="00752D4D">
              <w:t>These requirements cover both blocking and third-order intermodulation.</w:t>
            </w:r>
          </w:p>
        </w:tc>
      </w:tr>
    </w:tbl>
    <w:p w14:paraId="108EFBE4" w14:textId="77777777" w:rsidR="00596166" w:rsidRPr="00596166" w:rsidRDefault="00596166" w:rsidP="00596166"/>
    <w:p w14:paraId="305C6A1C" w14:textId="1C44D55E" w:rsidR="00EA4F13" w:rsidRPr="00EA4F13" w:rsidRDefault="00EA4F13" w:rsidP="004F4FE6">
      <w:pPr>
        <w:rPr>
          <w:color w:val="000000"/>
        </w:rPr>
      </w:pPr>
      <w:r w:rsidRPr="00EA4F13">
        <w:rPr>
          <w:b/>
          <w:bCs/>
        </w:rPr>
        <w:t xml:space="preserve">Proposal </w:t>
      </w:r>
      <w:r w:rsidR="006A5BCF">
        <w:rPr>
          <w:b/>
          <w:bCs/>
        </w:rPr>
        <w:t>3</w:t>
      </w:r>
      <w:r>
        <w:rPr>
          <w:b/>
          <w:bCs/>
        </w:rPr>
        <w:t xml:space="preserve">: </w:t>
      </w:r>
      <w:r>
        <w:t>It is proposed to consider new blocking requirement</w:t>
      </w:r>
      <w:r w:rsidR="00596166">
        <w:t xml:space="preserve"> (conducted)</w:t>
      </w:r>
      <w:r>
        <w:t xml:space="preserve"> for </w:t>
      </w:r>
      <w:r w:rsidR="00596166">
        <w:t>1</w:t>
      </w:r>
      <w:r>
        <w:t xml:space="preserve">900MHz RMR </w:t>
      </w:r>
      <w:r w:rsidR="00A317A4">
        <w:t>band.</w:t>
      </w:r>
    </w:p>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Conclusion</w:t>
      </w:r>
    </w:p>
    <w:p w14:paraId="0F61577D" w14:textId="249CAE98" w:rsidR="00632F1B" w:rsidRDefault="00A317A4" w:rsidP="009153FC">
      <w:r>
        <w:t>This document proposes how to address ECC requirements in 3GPP specifications</w:t>
      </w:r>
      <w:r w:rsidR="008C3B8C">
        <w:t>.</w:t>
      </w:r>
      <w:r>
        <w:t xml:space="preserve"> The following proposals are made:</w:t>
      </w:r>
    </w:p>
    <w:p w14:paraId="5766DCA1" w14:textId="202AE67B" w:rsidR="00F13554" w:rsidRDefault="00F13554" w:rsidP="009153FC"/>
    <w:p w14:paraId="2DC446B0" w14:textId="73DEAF84" w:rsidR="00A317A4" w:rsidRDefault="00A317A4" w:rsidP="00A317A4">
      <w:pPr>
        <w:rPr>
          <w:color w:val="000000"/>
        </w:rPr>
      </w:pPr>
      <w:r w:rsidRPr="00EA4F13">
        <w:rPr>
          <w:b/>
          <w:bCs/>
        </w:rPr>
        <w:t>Proposal 1</w:t>
      </w:r>
      <w:r>
        <w:rPr>
          <w:color w:val="000000"/>
        </w:rPr>
        <w:t>: Since additional ECC BS transmitter requirements are not conducted, it is proposed to define them as 3GPP BS declarations.</w:t>
      </w:r>
    </w:p>
    <w:p w14:paraId="6563E32D" w14:textId="77777777" w:rsidR="006A5BCF" w:rsidRDefault="006A5BCF" w:rsidP="006A5BCF">
      <w:pPr>
        <w:rPr>
          <w:b/>
          <w:bCs/>
        </w:rPr>
      </w:pPr>
    </w:p>
    <w:p w14:paraId="694A4F5C" w14:textId="62D37607" w:rsidR="006A5BCF" w:rsidRDefault="006A5BCF" w:rsidP="006A5BCF">
      <w:r w:rsidRPr="00274AF0">
        <w:rPr>
          <w:b/>
          <w:bCs/>
        </w:rPr>
        <w:t>Proposal 2</w:t>
      </w:r>
      <w:r>
        <w:t xml:space="preserve">: For UE power class 3, there is no impact to 38.101-1 due to </w:t>
      </w:r>
      <w:r w:rsidRPr="00274AF0">
        <w:t>ECC Decision (20)0</w:t>
      </w:r>
      <w:r>
        <w:t>2.</w:t>
      </w:r>
    </w:p>
    <w:p w14:paraId="1591C3D0" w14:textId="77777777" w:rsidR="00A317A4" w:rsidRDefault="00A317A4" w:rsidP="00A317A4">
      <w:pPr>
        <w:rPr>
          <w:b/>
          <w:bCs/>
        </w:rPr>
      </w:pPr>
    </w:p>
    <w:p w14:paraId="24D15C6B" w14:textId="135018E2" w:rsidR="00A317A4" w:rsidRPr="00EA4F13" w:rsidRDefault="00A317A4" w:rsidP="00A317A4">
      <w:pPr>
        <w:rPr>
          <w:color w:val="000000"/>
        </w:rPr>
      </w:pPr>
      <w:r w:rsidRPr="00EA4F13">
        <w:rPr>
          <w:b/>
          <w:bCs/>
        </w:rPr>
        <w:t xml:space="preserve">Proposal </w:t>
      </w:r>
      <w:r w:rsidR="006A5BCF">
        <w:rPr>
          <w:b/>
          <w:bCs/>
        </w:rPr>
        <w:t>3</w:t>
      </w:r>
      <w:r>
        <w:rPr>
          <w:b/>
          <w:bCs/>
        </w:rPr>
        <w:t xml:space="preserve">: </w:t>
      </w:r>
      <w:r>
        <w:t xml:space="preserve">It is proposed to consider new blocking requirement (conducted) for </w:t>
      </w:r>
      <w:r w:rsidR="00596166">
        <w:t>1</w:t>
      </w:r>
      <w:r>
        <w:t>900MHz RMR band.</w:t>
      </w: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53644CF6" w14:textId="001EF2EB" w:rsidR="00197B32" w:rsidRDefault="00C5012F" w:rsidP="00C150CC">
      <w:pPr>
        <w:spacing w:after="120"/>
        <w:ind w:left="2160" w:hanging="2160"/>
      </w:pPr>
      <w:r>
        <w:t xml:space="preserve">[1] </w:t>
      </w:r>
      <w:r w:rsidR="00E34B98" w:rsidRPr="004A700C">
        <w:t>RP-210</w:t>
      </w:r>
      <w:r w:rsidR="004F4FE6">
        <w:t>8</w:t>
      </w:r>
      <w:r w:rsidR="00E34B98" w:rsidRPr="004A700C">
        <w:t>7</w:t>
      </w:r>
      <w:r w:rsidR="007F24B6">
        <w:t>9</w:t>
      </w:r>
      <w:r w:rsidR="00CC0A49">
        <w:tab/>
      </w:r>
      <w:r w:rsidR="004F4FE6">
        <w:t xml:space="preserve">New WID on introduction of Rail Mobile Radio (RMR) </w:t>
      </w:r>
      <w:r w:rsidR="007F24B6">
        <w:t>1</w:t>
      </w:r>
      <w:r w:rsidR="004F4FE6">
        <w:t>900MHz spectrum</w:t>
      </w:r>
      <w:r w:rsidR="00B418F3">
        <w:t>;</w:t>
      </w:r>
      <w:r>
        <w:t xml:space="preserve"> </w:t>
      </w:r>
      <w:r w:rsidR="004F4FE6">
        <w:t>UIC</w:t>
      </w:r>
      <w:r w:rsidR="00B418F3">
        <w:t>;</w:t>
      </w:r>
      <w:r>
        <w:t xml:space="preserve"> </w:t>
      </w:r>
      <w:r w:rsidRPr="00C5012F">
        <w:t>RAN#</w:t>
      </w:r>
      <w:r w:rsidR="00302313">
        <w:t>9</w:t>
      </w:r>
      <w:r w:rsidR="00E34B98">
        <w:t>1</w:t>
      </w:r>
      <w:r w:rsidR="00302313">
        <w:t>-</w:t>
      </w:r>
      <w:r w:rsidR="00302313" w:rsidRPr="00C5012F">
        <w:t>e</w:t>
      </w:r>
    </w:p>
    <w:sectPr w:rsidR="00197B32" w:rsidSect="004F4FE6">
      <w:pgSz w:w="11906" w:h="16838" w:code="9"/>
      <w:pgMar w:top="920" w:right="700" w:bottom="600" w:left="6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E411B" w14:textId="77777777" w:rsidR="0032598F" w:rsidRDefault="0032598F">
      <w:r>
        <w:separator/>
      </w:r>
    </w:p>
  </w:endnote>
  <w:endnote w:type="continuationSeparator" w:id="0">
    <w:p w14:paraId="7E4D4F85" w14:textId="77777777" w:rsidR="0032598F" w:rsidRDefault="0032598F">
      <w:r>
        <w:continuationSeparator/>
      </w:r>
    </w:p>
  </w:endnote>
  <w:endnote w:type="continuationNotice" w:id="1">
    <w:p w14:paraId="0A7C6588" w14:textId="77777777" w:rsidR="0032598F" w:rsidRDefault="003259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4.2.0">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E2341F" w14:textId="77777777" w:rsidR="0032598F" w:rsidRDefault="0032598F">
      <w:r>
        <w:separator/>
      </w:r>
    </w:p>
  </w:footnote>
  <w:footnote w:type="continuationSeparator" w:id="0">
    <w:p w14:paraId="14C0CB17" w14:textId="77777777" w:rsidR="0032598F" w:rsidRDefault="0032598F">
      <w:r>
        <w:continuationSeparator/>
      </w:r>
    </w:p>
  </w:footnote>
  <w:footnote w:type="continuationNotice" w:id="1">
    <w:p w14:paraId="6C114DB0" w14:textId="77777777" w:rsidR="0032598F" w:rsidRDefault="003259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6"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544270"/>
    <w:multiLevelType w:val="hybridMultilevel"/>
    <w:tmpl w:val="FC32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1"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4"/>
  </w:num>
  <w:num w:numId="4">
    <w:abstractNumId w:val="9"/>
  </w:num>
  <w:num w:numId="5">
    <w:abstractNumId w:val="13"/>
  </w:num>
  <w:num w:numId="6">
    <w:abstractNumId w:val="8"/>
  </w:num>
  <w:num w:numId="7">
    <w:abstractNumId w:val="7"/>
  </w:num>
  <w:num w:numId="8">
    <w:abstractNumId w:val="10"/>
  </w:num>
  <w:num w:numId="9">
    <w:abstractNumId w:val="0"/>
  </w:num>
  <w:num w:numId="10">
    <w:abstractNumId w:val="12"/>
  </w:num>
  <w:num w:numId="11">
    <w:abstractNumId w:val="17"/>
  </w:num>
  <w:num w:numId="12">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1"/>
  </w:num>
  <w:num w:numId="15">
    <w:abstractNumId w:val="19"/>
  </w:num>
  <w:num w:numId="16">
    <w:abstractNumId w:val="6"/>
  </w:num>
  <w:num w:numId="17">
    <w:abstractNumId w:val="18"/>
  </w:num>
  <w:num w:numId="18">
    <w:abstractNumId w:val="2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5"/>
  </w:num>
  <w:num w:numId="22">
    <w:abstractNumId w:val="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4FF4"/>
    <w:rsid w:val="00010D84"/>
    <w:rsid w:val="00012F08"/>
    <w:rsid w:val="000176A7"/>
    <w:rsid w:val="000201EA"/>
    <w:rsid w:val="00022ADA"/>
    <w:rsid w:val="0003647D"/>
    <w:rsid w:val="000410D1"/>
    <w:rsid w:val="00041D35"/>
    <w:rsid w:val="0004305F"/>
    <w:rsid w:val="0004344A"/>
    <w:rsid w:val="00043838"/>
    <w:rsid w:val="00043863"/>
    <w:rsid w:val="00043D54"/>
    <w:rsid w:val="00044237"/>
    <w:rsid w:val="0004549F"/>
    <w:rsid w:val="0004591F"/>
    <w:rsid w:val="00046347"/>
    <w:rsid w:val="00051B3B"/>
    <w:rsid w:val="0005791E"/>
    <w:rsid w:val="00061A52"/>
    <w:rsid w:val="000623D1"/>
    <w:rsid w:val="000707DD"/>
    <w:rsid w:val="00073238"/>
    <w:rsid w:val="00074BD8"/>
    <w:rsid w:val="00080E73"/>
    <w:rsid w:val="0008191B"/>
    <w:rsid w:val="00081F03"/>
    <w:rsid w:val="00083AA2"/>
    <w:rsid w:val="00084890"/>
    <w:rsid w:val="00084E75"/>
    <w:rsid w:val="00086162"/>
    <w:rsid w:val="00091555"/>
    <w:rsid w:val="0009569E"/>
    <w:rsid w:val="000968E0"/>
    <w:rsid w:val="000969C0"/>
    <w:rsid w:val="000A03CE"/>
    <w:rsid w:val="000A3A56"/>
    <w:rsid w:val="000A3E74"/>
    <w:rsid w:val="000A5ECE"/>
    <w:rsid w:val="000A781F"/>
    <w:rsid w:val="000C2200"/>
    <w:rsid w:val="000C37E2"/>
    <w:rsid w:val="000D10CD"/>
    <w:rsid w:val="000D18A8"/>
    <w:rsid w:val="000D6736"/>
    <w:rsid w:val="000E43C5"/>
    <w:rsid w:val="000E6085"/>
    <w:rsid w:val="000F2523"/>
    <w:rsid w:val="000F4C11"/>
    <w:rsid w:val="00103135"/>
    <w:rsid w:val="001100FB"/>
    <w:rsid w:val="001112FF"/>
    <w:rsid w:val="00111478"/>
    <w:rsid w:val="001116A9"/>
    <w:rsid w:val="00112228"/>
    <w:rsid w:val="001132E4"/>
    <w:rsid w:val="00114531"/>
    <w:rsid w:val="00117086"/>
    <w:rsid w:val="00117150"/>
    <w:rsid w:val="001233DF"/>
    <w:rsid w:val="00123DE9"/>
    <w:rsid w:val="00125102"/>
    <w:rsid w:val="00125ADD"/>
    <w:rsid w:val="001313FC"/>
    <w:rsid w:val="00132A97"/>
    <w:rsid w:val="00133284"/>
    <w:rsid w:val="0013419C"/>
    <w:rsid w:val="00135FED"/>
    <w:rsid w:val="00137876"/>
    <w:rsid w:val="001437B6"/>
    <w:rsid w:val="00143A00"/>
    <w:rsid w:val="0015297E"/>
    <w:rsid w:val="0016273B"/>
    <w:rsid w:val="00174519"/>
    <w:rsid w:val="00183E73"/>
    <w:rsid w:val="00190656"/>
    <w:rsid w:val="00191742"/>
    <w:rsid w:val="00191E87"/>
    <w:rsid w:val="001938FA"/>
    <w:rsid w:val="00193A13"/>
    <w:rsid w:val="00197B32"/>
    <w:rsid w:val="00197C32"/>
    <w:rsid w:val="001A110C"/>
    <w:rsid w:val="001A46B1"/>
    <w:rsid w:val="001A545E"/>
    <w:rsid w:val="001B0886"/>
    <w:rsid w:val="001B4AB7"/>
    <w:rsid w:val="001B5663"/>
    <w:rsid w:val="001C6B80"/>
    <w:rsid w:val="001D033D"/>
    <w:rsid w:val="001D0E66"/>
    <w:rsid w:val="001D5E20"/>
    <w:rsid w:val="001D7AB9"/>
    <w:rsid w:val="001E1890"/>
    <w:rsid w:val="001E2AE7"/>
    <w:rsid w:val="001E3D99"/>
    <w:rsid w:val="001E7126"/>
    <w:rsid w:val="001F6C80"/>
    <w:rsid w:val="00207DB7"/>
    <w:rsid w:val="002102D7"/>
    <w:rsid w:val="0021258C"/>
    <w:rsid w:val="00213E38"/>
    <w:rsid w:val="002230E4"/>
    <w:rsid w:val="002232A5"/>
    <w:rsid w:val="0022610B"/>
    <w:rsid w:val="002273CF"/>
    <w:rsid w:val="00230D5F"/>
    <w:rsid w:val="0023128B"/>
    <w:rsid w:val="00232ED9"/>
    <w:rsid w:val="00236541"/>
    <w:rsid w:val="002404C5"/>
    <w:rsid w:val="002420FC"/>
    <w:rsid w:val="002426A0"/>
    <w:rsid w:val="00245141"/>
    <w:rsid w:val="00246A2A"/>
    <w:rsid w:val="00250D32"/>
    <w:rsid w:val="00252C12"/>
    <w:rsid w:val="002565EE"/>
    <w:rsid w:val="002571AE"/>
    <w:rsid w:val="00261B85"/>
    <w:rsid w:val="0026332A"/>
    <w:rsid w:val="00263945"/>
    <w:rsid w:val="00263CFE"/>
    <w:rsid w:val="00266E89"/>
    <w:rsid w:val="00270F85"/>
    <w:rsid w:val="00273C45"/>
    <w:rsid w:val="00277D00"/>
    <w:rsid w:val="00277F6D"/>
    <w:rsid w:val="00281320"/>
    <w:rsid w:val="002815A7"/>
    <w:rsid w:val="00281A4E"/>
    <w:rsid w:val="0028392B"/>
    <w:rsid w:val="00285321"/>
    <w:rsid w:val="002859B8"/>
    <w:rsid w:val="002A72E5"/>
    <w:rsid w:val="002B1D68"/>
    <w:rsid w:val="002B3F78"/>
    <w:rsid w:val="002B3FB4"/>
    <w:rsid w:val="002B6816"/>
    <w:rsid w:val="002C258D"/>
    <w:rsid w:val="002C26D3"/>
    <w:rsid w:val="002C3C7B"/>
    <w:rsid w:val="002C4144"/>
    <w:rsid w:val="002C4A83"/>
    <w:rsid w:val="002D1B11"/>
    <w:rsid w:val="002D29BB"/>
    <w:rsid w:val="002D313A"/>
    <w:rsid w:val="002E257B"/>
    <w:rsid w:val="002E60CF"/>
    <w:rsid w:val="002E6FD8"/>
    <w:rsid w:val="002E7464"/>
    <w:rsid w:val="002F3505"/>
    <w:rsid w:val="002F5114"/>
    <w:rsid w:val="00302313"/>
    <w:rsid w:val="00302502"/>
    <w:rsid w:val="00302763"/>
    <w:rsid w:val="00305766"/>
    <w:rsid w:val="00310B31"/>
    <w:rsid w:val="003131DF"/>
    <w:rsid w:val="00314D9E"/>
    <w:rsid w:val="00314E99"/>
    <w:rsid w:val="0031613F"/>
    <w:rsid w:val="00321844"/>
    <w:rsid w:val="00323EFF"/>
    <w:rsid w:val="0032598F"/>
    <w:rsid w:val="0032633C"/>
    <w:rsid w:val="003308A6"/>
    <w:rsid w:val="00335ED7"/>
    <w:rsid w:val="003448ED"/>
    <w:rsid w:val="00350C61"/>
    <w:rsid w:val="0035103F"/>
    <w:rsid w:val="00357454"/>
    <w:rsid w:val="00361013"/>
    <w:rsid w:val="00361A76"/>
    <w:rsid w:val="00363240"/>
    <w:rsid w:val="0036324C"/>
    <w:rsid w:val="0036600C"/>
    <w:rsid w:val="003669F9"/>
    <w:rsid w:val="00367B02"/>
    <w:rsid w:val="00371FE7"/>
    <w:rsid w:val="003751E4"/>
    <w:rsid w:val="00376118"/>
    <w:rsid w:val="00376646"/>
    <w:rsid w:val="00377E94"/>
    <w:rsid w:val="00377F0B"/>
    <w:rsid w:val="00384B8D"/>
    <w:rsid w:val="00387E6B"/>
    <w:rsid w:val="00392848"/>
    <w:rsid w:val="00397AD6"/>
    <w:rsid w:val="003A1E58"/>
    <w:rsid w:val="003A6695"/>
    <w:rsid w:val="003B30D0"/>
    <w:rsid w:val="003B3451"/>
    <w:rsid w:val="003C2E14"/>
    <w:rsid w:val="003C3CA0"/>
    <w:rsid w:val="003C4A41"/>
    <w:rsid w:val="003C6F1F"/>
    <w:rsid w:val="003C7D67"/>
    <w:rsid w:val="003D00E3"/>
    <w:rsid w:val="003D0509"/>
    <w:rsid w:val="003D0ACE"/>
    <w:rsid w:val="003D120D"/>
    <w:rsid w:val="003D19A9"/>
    <w:rsid w:val="003D36E9"/>
    <w:rsid w:val="003E21A8"/>
    <w:rsid w:val="003E4071"/>
    <w:rsid w:val="003E543D"/>
    <w:rsid w:val="003F04E7"/>
    <w:rsid w:val="003F08C5"/>
    <w:rsid w:val="003F4AFC"/>
    <w:rsid w:val="003F677E"/>
    <w:rsid w:val="00401B83"/>
    <w:rsid w:val="00403B73"/>
    <w:rsid w:val="004042AA"/>
    <w:rsid w:val="0040672C"/>
    <w:rsid w:val="00410FBF"/>
    <w:rsid w:val="00411EC0"/>
    <w:rsid w:val="0041212C"/>
    <w:rsid w:val="0041270F"/>
    <w:rsid w:val="00412F2A"/>
    <w:rsid w:val="00413928"/>
    <w:rsid w:val="00416499"/>
    <w:rsid w:val="004208DE"/>
    <w:rsid w:val="004257C0"/>
    <w:rsid w:val="00426B8C"/>
    <w:rsid w:val="004320BD"/>
    <w:rsid w:val="004334BA"/>
    <w:rsid w:val="00442076"/>
    <w:rsid w:val="00442977"/>
    <w:rsid w:val="00442DA2"/>
    <w:rsid w:val="00444C56"/>
    <w:rsid w:val="00445C02"/>
    <w:rsid w:val="00446292"/>
    <w:rsid w:val="0045196D"/>
    <w:rsid w:val="00455F8A"/>
    <w:rsid w:val="00466E46"/>
    <w:rsid w:val="0046708E"/>
    <w:rsid w:val="00473D89"/>
    <w:rsid w:val="00477C34"/>
    <w:rsid w:val="00481948"/>
    <w:rsid w:val="00482A4F"/>
    <w:rsid w:val="00484F4F"/>
    <w:rsid w:val="00490D47"/>
    <w:rsid w:val="004924A9"/>
    <w:rsid w:val="00493BB9"/>
    <w:rsid w:val="00494846"/>
    <w:rsid w:val="00494BFE"/>
    <w:rsid w:val="00495DFE"/>
    <w:rsid w:val="004A4241"/>
    <w:rsid w:val="004A51BB"/>
    <w:rsid w:val="004A69C7"/>
    <w:rsid w:val="004A700C"/>
    <w:rsid w:val="004B48AF"/>
    <w:rsid w:val="004B54B2"/>
    <w:rsid w:val="004C0BD4"/>
    <w:rsid w:val="004C1850"/>
    <w:rsid w:val="004C25F6"/>
    <w:rsid w:val="004C3953"/>
    <w:rsid w:val="004C39E8"/>
    <w:rsid w:val="004C4B14"/>
    <w:rsid w:val="004C60C2"/>
    <w:rsid w:val="004D3790"/>
    <w:rsid w:val="004D3904"/>
    <w:rsid w:val="004D6BED"/>
    <w:rsid w:val="004E0FA9"/>
    <w:rsid w:val="004E1D15"/>
    <w:rsid w:val="004E41C5"/>
    <w:rsid w:val="004E43F2"/>
    <w:rsid w:val="004E5C0B"/>
    <w:rsid w:val="004E71AC"/>
    <w:rsid w:val="004E7203"/>
    <w:rsid w:val="004E74A4"/>
    <w:rsid w:val="004E7A7B"/>
    <w:rsid w:val="004F2815"/>
    <w:rsid w:val="004F2D5F"/>
    <w:rsid w:val="004F3D56"/>
    <w:rsid w:val="004F4FE6"/>
    <w:rsid w:val="004F6D14"/>
    <w:rsid w:val="00500CEA"/>
    <w:rsid w:val="00501DE5"/>
    <w:rsid w:val="00503A02"/>
    <w:rsid w:val="00506A95"/>
    <w:rsid w:val="0050780C"/>
    <w:rsid w:val="00510B05"/>
    <w:rsid w:val="005113A7"/>
    <w:rsid w:val="00513540"/>
    <w:rsid w:val="00513AA9"/>
    <w:rsid w:val="00513DA3"/>
    <w:rsid w:val="00521B5A"/>
    <w:rsid w:val="0052409E"/>
    <w:rsid w:val="00524A44"/>
    <w:rsid w:val="00525F35"/>
    <w:rsid w:val="005261F5"/>
    <w:rsid w:val="005300F5"/>
    <w:rsid w:val="00530D4B"/>
    <w:rsid w:val="00532D66"/>
    <w:rsid w:val="00535875"/>
    <w:rsid w:val="00540329"/>
    <w:rsid w:val="0054320E"/>
    <w:rsid w:val="00543BB0"/>
    <w:rsid w:val="005454BE"/>
    <w:rsid w:val="0055375F"/>
    <w:rsid w:val="005549AB"/>
    <w:rsid w:val="005550BB"/>
    <w:rsid w:val="005573FF"/>
    <w:rsid w:val="00557613"/>
    <w:rsid w:val="00563D3B"/>
    <w:rsid w:val="00570CA1"/>
    <w:rsid w:val="0057131D"/>
    <w:rsid w:val="005749E7"/>
    <w:rsid w:val="00577FE1"/>
    <w:rsid w:val="005835D5"/>
    <w:rsid w:val="00585057"/>
    <w:rsid w:val="00593E4D"/>
    <w:rsid w:val="00596166"/>
    <w:rsid w:val="005A1274"/>
    <w:rsid w:val="005B0012"/>
    <w:rsid w:val="005B1C3C"/>
    <w:rsid w:val="005B49C6"/>
    <w:rsid w:val="005B598C"/>
    <w:rsid w:val="005B6F0A"/>
    <w:rsid w:val="005C4A67"/>
    <w:rsid w:val="005C6FB4"/>
    <w:rsid w:val="005D0982"/>
    <w:rsid w:val="005D4BC8"/>
    <w:rsid w:val="005E0BB8"/>
    <w:rsid w:val="005F3D82"/>
    <w:rsid w:val="005F5ADD"/>
    <w:rsid w:val="005F6401"/>
    <w:rsid w:val="005F789D"/>
    <w:rsid w:val="0060264B"/>
    <w:rsid w:val="006066E2"/>
    <w:rsid w:val="0060711B"/>
    <w:rsid w:val="00611EDA"/>
    <w:rsid w:val="0061797A"/>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27E5"/>
    <w:rsid w:val="006544AA"/>
    <w:rsid w:val="006550CA"/>
    <w:rsid w:val="00656401"/>
    <w:rsid w:val="006567F3"/>
    <w:rsid w:val="006573BE"/>
    <w:rsid w:val="00662E87"/>
    <w:rsid w:val="00663A94"/>
    <w:rsid w:val="00666360"/>
    <w:rsid w:val="00666EB4"/>
    <w:rsid w:val="006675A5"/>
    <w:rsid w:val="00667A94"/>
    <w:rsid w:val="006717F7"/>
    <w:rsid w:val="006738F8"/>
    <w:rsid w:val="00680135"/>
    <w:rsid w:val="00686581"/>
    <w:rsid w:val="00687C8F"/>
    <w:rsid w:val="00692B30"/>
    <w:rsid w:val="006A0AB7"/>
    <w:rsid w:val="006A1B31"/>
    <w:rsid w:val="006A535A"/>
    <w:rsid w:val="006A5BCF"/>
    <w:rsid w:val="006B23ED"/>
    <w:rsid w:val="006B273C"/>
    <w:rsid w:val="006B2DA0"/>
    <w:rsid w:val="006B3A6F"/>
    <w:rsid w:val="006B633D"/>
    <w:rsid w:val="006C04C4"/>
    <w:rsid w:val="006C08F8"/>
    <w:rsid w:val="006C1890"/>
    <w:rsid w:val="006C4340"/>
    <w:rsid w:val="006C4C2F"/>
    <w:rsid w:val="006D3544"/>
    <w:rsid w:val="006E1C71"/>
    <w:rsid w:val="006E519B"/>
    <w:rsid w:val="006E7860"/>
    <w:rsid w:val="006E7FB5"/>
    <w:rsid w:val="006F084B"/>
    <w:rsid w:val="006F1722"/>
    <w:rsid w:val="006F1F55"/>
    <w:rsid w:val="006F7643"/>
    <w:rsid w:val="00701949"/>
    <w:rsid w:val="0070215B"/>
    <w:rsid w:val="0070230B"/>
    <w:rsid w:val="00703D04"/>
    <w:rsid w:val="00707B39"/>
    <w:rsid w:val="00711A15"/>
    <w:rsid w:val="007128F7"/>
    <w:rsid w:val="00716645"/>
    <w:rsid w:val="0072093D"/>
    <w:rsid w:val="00721E60"/>
    <w:rsid w:val="00722C08"/>
    <w:rsid w:val="00724D15"/>
    <w:rsid w:val="00726F5F"/>
    <w:rsid w:val="00731270"/>
    <w:rsid w:val="007319A4"/>
    <w:rsid w:val="00740C1A"/>
    <w:rsid w:val="00742AE3"/>
    <w:rsid w:val="00745449"/>
    <w:rsid w:val="00746D42"/>
    <w:rsid w:val="00746E59"/>
    <w:rsid w:val="0074703E"/>
    <w:rsid w:val="00750E0D"/>
    <w:rsid w:val="00752444"/>
    <w:rsid w:val="00754844"/>
    <w:rsid w:val="0075622D"/>
    <w:rsid w:val="00760124"/>
    <w:rsid w:val="00761FC4"/>
    <w:rsid w:val="00765FF5"/>
    <w:rsid w:val="0076704E"/>
    <w:rsid w:val="007700B1"/>
    <w:rsid w:val="00770D5E"/>
    <w:rsid w:val="00772CC3"/>
    <w:rsid w:val="00777684"/>
    <w:rsid w:val="00781BAA"/>
    <w:rsid w:val="00784F73"/>
    <w:rsid w:val="00785723"/>
    <w:rsid w:val="007908E1"/>
    <w:rsid w:val="00790981"/>
    <w:rsid w:val="00793E5D"/>
    <w:rsid w:val="00796E0E"/>
    <w:rsid w:val="007A3FEF"/>
    <w:rsid w:val="007A61CA"/>
    <w:rsid w:val="007A75E3"/>
    <w:rsid w:val="007B27F6"/>
    <w:rsid w:val="007B3A48"/>
    <w:rsid w:val="007C0FE1"/>
    <w:rsid w:val="007C189B"/>
    <w:rsid w:val="007C2888"/>
    <w:rsid w:val="007D2830"/>
    <w:rsid w:val="007D35A1"/>
    <w:rsid w:val="007D5989"/>
    <w:rsid w:val="007E02C6"/>
    <w:rsid w:val="007E3DD4"/>
    <w:rsid w:val="007E4A2E"/>
    <w:rsid w:val="007F24B6"/>
    <w:rsid w:val="007F6ABB"/>
    <w:rsid w:val="008100AF"/>
    <w:rsid w:val="00813DA0"/>
    <w:rsid w:val="00814741"/>
    <w:rsid w:val="00816963"/>
    <w:rsid w:val="0082091B"/>
    <w:rsid w:val="00822E9C"/>
    <w:rsid w:val="00823FD0"/>
    <w:rsid w:val="00833B42"/>
    <w:rsid w:val="00834895"/>
    <w:rsid w:val="00835FA5"/>
    <w:rsid w:val="00837F6D"/>
    <w:rsid w:val="00842C92"/>
    <w:rsid w:val="00845431"/>
    <w:rsid w:val="00846AFA"/>
    <w:rsid w:val="00847423"/>
    <w:rsid w:val="00852D99"/>
    <w:rsid w:val="0086105B"/>
    <w:rsid w:val="00863E95"/>
    <w:rsid w:val="00872B7E"/>
    <w:rsid w:val="008739BB"/>
    <w:rsid w:val="00874E82"/>
    <w:rsid w:val="00875BC6"/>
    <w:rsid w:val="0088419E"/>
    <w:rsid w:val="00891AB6"/>
    <w:rsid w:val="00892FD8"/>
    <w:rsid w:val="00893079"/>
    <w:rsid w:val="00893CD5"/>
    <w:rsid w:val="00895579"/>
    <w:rsid w:val="00896492"/>
    <w:rsid w:val="008971BA"/>
    <w:rsid w:val="008A0318"/>
    <w:rsid w:val="008A2823"/>
    <w:rsid w:val="008A30BE"/>
    <w:rsid w:val="008A3445"/>
    <w:rsid w:val="008A4C8C"/>
    <w:rsid w:val="008A5882"/>
    <w:rsid w:val="008A58B3"/>
    <w:rsid w:val="008B2B01"/>
    <w:rsid w:val="008B3687"/>
    <w:rsid w:val="008C079D"/>
    <w:rsid w:val="008C3B8C"/>
    <w:rsid w:val="008C5E88"/>
    <w:rsid w:val="008D2620"/>
    <w:rsid w:val="008D632A"/>
    <w:rsid w:val="008D6826"/>
    <w:rsid w:val="008D6867"/>
    <w:rsid w:val="008D7C3F"/>
    <w:rsid w:val="008E18F2"/>
    <w:rsid w:val="008E3C20"/>
    <w:rsid w:val="008E3DA4"/>
    <w:rsid w:val="008E4029"/>
    <w:rsid w:val="008E4D1F"/>
    <w:rsid w:val="008F4975"/>
    <w:rsid w:val="008F5679"/>
    <w:rsid w:val="008F653B"/>
    <w:rsid w:val="00901456"/>
    <w:rsid w:val="009024F1"/>
    <w:rsid w:val="009027C0"/>
    <w:rsid w:val="00903D93"/>
    <w:rsid w:val="00904B6F"/>
    <w:rsid w:val="009051FD"/>
    <w:rsid w:val="0090775E"/>
    <w:rsid w:val="00912885"/>
    <w:rsid w:val="009153FC"/>
    <w:rsid w:val="009157CC"/>
    <w:rsid w:val="00916B8C"/>
    <w:rsid w:val="00917554"/>
    <w:rsid w:val="00920B14"/>
    <w:rsid w:val="00921480"/>
    <w:rsid w:val="00922E76"/>
    <w:rsid w:val="00923215"/>
    <w:rsid w:val="009234C1"/>
    <w:rsid w:val="00926E95"/>
    <w:rsid w:val="00936B22"/>
    <w:rsid w:val="0093735E"/>
    <w:rsid w:val="00941BAB"/>
    <w:rsid w:val="009456BD"/>
    <w:rsid w:val="009456D7"/>
    <w:rsid w:val="009463CB"/>
    <w:rsid w:val="009477B4"/>
    <w:rsid w:val="009478C1"/>
    <w:rsid w:val="00947E18"/>
    <w:rsid w:val="00950A2E"/>
    <w:rsid w:val="009521BC"/>
    <w:rsid w:val="009541F3"/>
    <w:rsid w:val="009579DD"/>
    <w:rsid w:val="00957A09"/>
    <w:rsid w:val="00966588"/>
    <w:rsid w:val="00975D52"/>
    <w:rsid w:val="00982F0B"/>
    <w:rsid w:val="0098434A"/>
    <w:rsid w:val="00990A84"/>
    <w:rsid w:val="00991C79"/>
    <w:rsid w:val="00991D26"/>
    <w:rsid w:val="00993BD3"/>
    <w:rsid w:val="00995C70"/>
    <w:rsid w:val="009A4539"/>
    <w:rsid w:val="009B20B8"/>
    <w:rsid w:val="009B743F"/>
    <w:rsid w:val="009C2FB1"/>
    <w:rsid w:val="009C5848"/>
    <w:rsid w:val="009C7408"/>
    <w:rsid w:val="009D31FA"/>
    <w:rsid w:val="009D567A"/>
    <w:rsid w:val="009E05EC"/>
    <w:rsid w:val="009E0DEC"/>
    <w:rsid w:val="009E3E78"/>
    <w:rsid w:val="009E78D3"/>
    <w:rsid w:val="009E7F32"/>
    <w:rsid w:val="009E7F5C"/>
    <w:rsid w:val="009F17E2"/>
    <w:rsid w:val="009F1A14"/>
    <w:rsid w:val="009F4E9D"/>
    <w:rsid w:val="009F556C"/>
    <w:rsid w:val="009F6693"/>
    <w:rsid w:val="009F6CD3"/>
    <w:rsid w:val="00A043F4"/>
    <w:rsid w:val="00A05AAE"/>
    <w:rsid w:val="00A07646"/>
    <w:rsid w:val="00A12E23"/>
    <w:rsid w:val="00A17C15"/>
    <w:rsid w:val="00A23A51"/>
    <w:rsid w:val="00A308FF"/>
    <w:rsid w:val="00A317A4"/>
    <w:rsid w:val="00A35347"/>
    <w:rsid w:val="00A44585"/>
    <w:rsid w:val="00A44A87"/>
    <w:rsid w:val="00A46CE1"/>
    <w:rsid w:val="00A50B85"/>
    <w:rsid w:val="00A56B6A"/>
    <w:rsid w:val="00A57ECC"/>
    <w:rsid w:val="00A60551"/>
    <w:rsid w:val="00A6071B"/>
    <w:rsid w:val="00A60DF7"/>
    <w:rsid w:val="00A61A82"/>
    <w:rsid w:val="00A643F0"/>
    <w:rsid w:val="00A664DB"/>
    <w:rsid w:val="00A717F6"/>
    <w:rsid w:val="00A72493"/>
    <w:rsid w:val="00A7330A"/>
    <w:rsid w:val="00A743C0"/>
    <w:rsid w:val="00A8478D"/>
    <w:rsid w:val="00A847EB"/>
    <w:rsid w:val="00A84989"/>
    <w:rsid w:val="00A9017D"/>
    <w:rsid w:val="00A955F6"/>
    <w:rsid w:val="00A963F1"/>
    <w:rsid w:val="00AA1614"/>
    <w:rsid w:val="00AA21AE"/>
    <w:rsid w:val="00AA2B50"/>
    <w:rsid w:val="00AA6CFF"/>
    <w:rsid w:val="00AB1713"/>
    <w:rsid w:val="00AB4E12"/>
    <w:rsid w:val="00AB5664"/>
    <w:rsid w:val="00AB6BDF"/>
    <w:rsid w:val="00AB6F1E"/>
    <w:rsid w:val="00AC1071"/>
    <w:rsid w:val="00AC3A5E"/>
    <w:rsid w:val="00AC5018"/>
    <w:rsid w:val="00AC7AD5"/>
    <w:rsid w:val="00AD031A"/>
    <w:rsid w:val="00AD23CD"/>
    <w:rsid w:val="00AD5833"/>
    <w:rsid w:val="00AD612C"/>
    <w:rsid w:val="00AD64D8"/>
    <w:rsid w:val="00AD6895"/>
    <w:rsid w:val="00AE0AC3"/>
    <w:rsid w:val="00AE3BAD"/>
    <w:rsid w:val="00AF023E"/>
    <w:rsid w:val="00AF48F9"/>
    <w:rsid w:val="00AF5C7E"/>
    <w:rsid w:val="00AF6316"/>
    <w:rsid w:val="00AF63C7"/>
    <w:rsid w:val="00B1002C"/>
    <w:rsid w:val="00B10789"/>
    <w:rsid w:val="00B1078F"/>
    <w:rsid w:val="00B10DD4"/>
    <w:rsid w:val="00B122BD"/>
    <w:rsid w:val="00B132C6"/>
    <w:rsid w:val="00B13BDC"/>
    <w:rsid w:val="00B20153"/>
    <w:rsid w:val="00B2397E"/>
    <w:rsid w:val="00B23CA6"/>
    <w:rsid w:val="00B27262"/>
    <w:rsid w:val="00B2764D"/>
    <w:rsid w:val="00B27E6B"/>
    <w:rsid w:val="00B32BE8"/>
    <w:rsid w:val="00B331C6"/>
    <w:rsid w:val="00B352C8"/>
    <w:rsid w:val="00B418F3"/>
    <w:rsid w:val="00B42104"/>
    <w:rsid w:val="00B425E8"/>
    <w:rsid w:val="00B471F9"/>
    <w:rsid w:val="00B50D37"/>
    <w:rsid w:val="00B5321F"/>
    <w:rsid w:val="00B6223A"/>
    <w:rsid w:val="00B62C9A"/>
    <w:rsid w:val="00B6317A"/>
    <w:rsid w:val="00B65581"/>
    <w:rsid w:val="00B65B7B"/>
    <w:rsid w:val="00B65BBA"/>
    <w:rsid w:val="00B67BB4"/>
    <w:rsid w:val="00B7043D"/>
    <w:rsid w:val="00B71095"/>
    <w:rsid w:val="00B71DBB"/>
    <w:rsid w:val="00B71DD4"/>
    <w:rsid w:val="00B75976"/>
    <w:rsid w:val="00B804CE"/>
    <w:rsid w:val="00B82E35"/>
    <w:rsid w:val="00B924AE"/>
    <w:rsid w:val="00B951C7"/>
    <w:rsid w:val="00B97C37"/>
    <w:rsid w:val="00BA16CB"/>
    <w:rsid w:val="00BA7A65"/>
    <w:rsid w:val="00BB4A60"/>
    <w:rsid w:val="00BB6CDA"/>
    <w:rsid w:val="00BB7E3B"/>
    <w:rsid w:val="00BC249C"/>
    <w:rsid w:val="00BC2C16"/>
    <w:rsid w:val="00BC7C34"/>
    <w:rsid w:val="00BD155D"/>
    <w:rsid w:val="00BD2915"/>
    <w:rsid w:val="00BE23A0"/>
    <w:rsid w:val="00BE4987"/>
    <w:rsid w:val="00BE4B03"/>
    <w:rsid w:val="00BE5851"/>
    <w:rsid w:val="00BE59F7"/>
    <w:rsid w:val="00BE7C2A"/>
    <w:rsid w:val="00BF34B6"/>
    <w:rsid w:val="00C00C1D"/>
    <w:rsid w:val="00C0132B"/>
    <w:rsid w:val="00C06400"/>
    <w:rsid w:val="00C13273"/>
    <w:rsid w:val="00C13BA2"/>
    <w:rsid w:val="00C14C80"/>
    <w:rsid w:val="00C150CC"/>
    <w:rsid w:val="00C1525D"/>
    <w:rsid w:val="00C15CC6"/>
    <w:rsid w:val="00C21586"/>
    <w:rsid w:val="00C231EA"/>
    <w:rsid w:val="00C234FF"/>
    <w:rsid w:val="00C236F8"/>
    <w:rsid w:val="00C2727F"/>
    <w:rsid w:val="00C4301C"/>
    <w:rsid w:val="00C47B40"/>
    <w:rsid w:val="00C5012F"/>
    <w:rsid w:val="00C51FFF"/>
    <w:rsid w:val="00C53DC8"/>
    <w:rsid w:val="00C54B3D"/>
    <w:rsid w:val="00C54F15"/>
    <w:rsid w:val="00C57187"/>
    <w:rsid w:val="00C57739"/>
    <w:rsid w:val="00C610D1"/>
    <w:rsid w:val="00C64095"/>
    <w:rsid w:val="00C6497C"/>
    <w:rsid w:val="00C665C5"/>
    <w:rsid w:val="00C6777F"/>
    <w:rsid w:val="00C7229A"/>
    <w:rsid w:val="00C768D8"/>
    <w:rsid w:val="00C76D9A"/>
    <w:rsid w:val="00C772E3"/>
    <w:rsid w:val="00C851A1"/>
    <w:rsid w:val="00C86375"/>
    <w:rsid w:val="00C86D49"/>
    <w:rsid w:val="00C87B0A"/>
    <w:rsid w:val="00C90F65"/>
    <w:rsid w:val="00C95DBD"/>
    <w:rsid w:val="00CA1B2F"/>
    <w:rsid w:val="00CA236E"/>
    <w:rsid w:val="00CA3CF4"/>
    <w:rsid w:val="00CA65BF"/>
    <w:rsid w:val="00CB3CF8"/>
    <w:rsid w:val="00CB5F83"/>
    <w:rsid w:val="00CC0A49"/>
    <w:rsid w:val="00CC73D0"/>
    <w:rsid w:val="00CE0140"/>
    <w:rsid w:val="00CE0EAC"/>
    <w:rsid w:val="00CF050F"/>
    <w:rsid w:val="00CF0D00"/>
    <w:rsid w:val="00CF1A85"/>
    <w:rsid w:val="00CF22C2"/>
    <w:rsid w:val="00D00DAC"/>
    <w:rsid w:val="00D01C38"/>
    <w:rsid w:val="00D02A36"/>
    <w:rsid w:val="00D03F7E"/>
    <w:rsid w:val="00D058C9"/>
    <w:rsid w:val="00D0729B"/>
    <w:rsid w:val="00D14CF6"/>
    <w:rsid w:val="00D1605A"/>
    <w:rsid w:val="00D3093F"/>
    <w:rsid w:val="00D3431D"/>
    <w:rsid w:val="00D37FD8"/>
    <w:rsid w:val="00D42DD1"/>
    <w:rsid w:val="00D47F71"/>
    <w:rsid w:val="00D5002E"/>
    <w:rsid w:val="00D5273B"/>
    <w:rsid w:val="00D532F7"/>
    <w:rsid w:val="00D54490"/>
    <w:rsid w:val="00D569C4"/>
    <w:rsid w:val="00D60A06"/>
    <w:rsid w:val="00D623FE"/>
    <w:rsid w:val="00D64213"/>
    <w:rsid w:val="00D70AD8"/>
    <w:rsid w:val="00D7456F"/>
    <w:rsid w:val="00D819D5"/>
    <w:rsid w:val="00D81CDB"/>
    <w:rsid w:val="00D84DF8"/>
    <w:rsid w:val="00D84F66"/>
    <w:rsid w:val="00D85131"/>
    <w:rsid w:val="00D85E16"/>
    <w:rsid w:val="00D972B4"/>
    <w:rsid w:val="00D97E8C"/>
    <w:rsid w:val="00DA4B57"/>
    <w:rsid w:val="00DA6DA6"/>
    <w:rsid w:val="00DA71A9"/>
    <w:rsid w:val="00DB5ABD"/>
    <w:rsid w:val="00DC0D2C"/>
    <w:rsid w:val="00DC3528"/>
    <w:rsid w:val="00DC408B"/>
    <w:rsid w:val="00DD1B22"/>
    <w:rsid w:val="00DD3B2A"/>
    <w:rsid w:val="00DD520C"/>
    <w:rsid w:val="00DD5217"/>
    <w:rsid w:val="00DD6274"/>
    <w:rsid w:val="00DD7831"/>
    <w:rsid w:val="00DE0514"/>
    <w:rsid w:val="00DE4933"/>
    <w:rsid w:val="00DE7D5B"/>
    <w:rsid w:val="00DF0B03"/>
    <w:rsid w:val="00DF2156"/>
    <w:rsid w:val="00DF25E3"/>
    <w:rsid w:val="00DF462B"/>
    <w:rsid w:val="00E065C0"/>
    <w:rsid w:val="00E11A7B"/>
    <w:rsid w:val="00E156CA"/>
    <w:rsid w:val="00E27D8A"/>
    <w:rsid w:val="00E32D6B"/>
    <w:rsid w:val="00E34B98"/>
    <w:rsid w:val="00E35767"/>
    <w:rsid w:val="00E36537"/>
    <w:rsid w:val="00E3786F"/>
    <w:rsid w:val="00E438DA"/>
    <w:rsid w:val="00E43D12"/>
    <w:rsid w:val="00E52A92"/>
    <w:rsid w:val="00E53DB0"/>
    <w:rsid w:val="00E62F5E"/>
    <w:rsid w:val="00E63146"/>
    <w:rsid w:val="00E63E09"/>
    <w:rsid w:val="00E646A1"/>
    <w:rsid w:val="00E67FB0"/>
    <w:rsid w:val="00E70389"/>
    <w:rsid w:val="00E75806"/>
    <w:rsid w:val="00E80F56"/>
    <w:rsid w:val="00E825D1"/>
    <w:rsid w:val="00E8451E"/>
    <w:rsid w:val="00E87A89"/>
    <w:rsid w:val="00E87EC9"/>
    <w:rsid w:val="00E900EA"/>
    <w:rsid w:val="00EA0094"/>
    <w:rsid w:val="00EA3946"/>
    <w:rsid w:val="00EA4F13"/>
    <w:rsid w:val="00EA5909"/>
    <w:rsid w:val="00EB2EBD"/>
    <w:rsid w:val="00EB337A"/>
    <w:rsid w:val="00EB61B5"/>
    <w:rsid w:val="00EB7DC6"/>
    <w:rsid w:val="00EC1DFD"/>
    <w:rsid w:val="00EC4477"/>
    <w:rsid w:val="00ED20AB"/>
    <w:rsid w:val="00ED3229"/>
    <w:rsid w:val="00ED3BAC"/>
    <w:rsid w:val="00ED58FB"/>
    <w:rsid w:val="00ED6D84"/>
    <w:rsid w:val="00ED7C41"/>
    <w:rsid w:val="00EE23BA"/>
    <w:rsid w:val="00EE285B"/>
    <w:rsid w:val="00EE4E98"/>
    <w:rsid w:val="00EE79F8"/>
    <w:rsid w:val="00EE7CB4"/>
    <w:rsid w:val="00EF15C4"/>
    <w:rsid w:val="00EF2C0F"/>
    <w:rsid w:val="00EF30CF"/>
    <w:rsid w:val="00EF62FF"/>
    <w:rsid w:val="00F000F2"/>
    <w:rsid w:val="00F0232C"/>
    <w:rsid w:val="00F054B4"/>
    <w:rsid w:val="00F0638B"/>
    <w:rsid w:val="00F10274"/>
    <w:rsid w:val="00F13554"/>
    <w:rsid w:val="00F177D6"/>
    <w:rsid w:val="00F20268"/>
    <w:rsid w:val="00F21044"/>
    <w:rsid w:val="00F21C0C"/>
    <w:rsid w:val="00F24FB1"/>
    <w:rsid w:val="00F2645E"/>
    <w:rsid w:val="00F26908"/>
    <w:rsid w:val="00F27AAE"/>
    <w:rsid w:val="00F307B2"/>
    <w:rsid w:val="00F33441"/>
    <w:rsid w:val="00F40443"/>
    <w:rsid w:val="00F4077B"/>
    <w:rsid w:val="00F40E14"/>
    <w:rsid w:val="00F4261F"/>
    <w:rsid w:val="00F44F45"/>
    <w:rsid w:val="00F4630B"/>
    <w:rsid w:val="00F53D1E"/>
    <w:rsid w:val="00F55BF9"/>
    <w:rsid w:val="00F60A5C"/>
    <w:rsid w:val="00F61DA7"/>
    <w:rsid w:val="00F6463E"/>
    <w:rsid w:val="00F65EDF"/>
    <w:rsid w:val="00F671EA"/>
    <w:rsid w:val="00F67670"/>
    <w:rsid w:val="00F7027C"/>
    <w:rsid w:val="00F71776"/>
    <w:rsid w:val="00F7222D"/>
    <w:rsid w:val="00F742D1"/>
    <w:rsid w:val="00F77176"/>
    <w:rsid w:val="00F84DAA"/>
    <w:rsid w:val="00F878EB"/>
    <w:rsid w:val="00F87EDD"/>
    <w:rsid w:val="00F929BF"/>
    <w:rsid w:val="00F9561E"/>
    <w:rsid w:val="00FA11A3"/>
    <w:rsid w:val="00FA2945"/>
    <w:rsid w:val="00FA35F7"/>
    <w:rsid w:val="00FA45E3"/>
    <w:rsid w:val="00FB0A5A"/>
    <w:rsid w:val="00FB0ED2"/>
    <w:rsid w:val="00FB1B57"/>
    <w:rsid w:val="00FB2441"/>
    <w:rsid w:val="00FB371F"/>
    <w:rsid w:val="00FB47D5"/>
    <w:rsid w:val="00FB4F26"/>
    <w:rsid w:val="00FB53F4"/>
    <w:rsid w:val="00FD114C"/>
    <w:rsid w:val="00FD56F4"/>
    <w:rsid w:val="00FD79CC"/>
    <w:rsid w:val="00FE0D0D"/>
    <w:rsid w:val="00FE36F1"/>
    <w:rsid w:val="00FE3D73"/>
    <w:rsid w:val="00FE4C1B"/>
    <w:rsid w:val="00FE4D8F"/>
    <w:rsid w:val="00FE7250"/>
    <w:rsid w:val="00FF00AC"/>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nhideWhenUsed/>
    <w:rsid w:val="00630C2A"/>
    <w:pPr>
      <w:tabs>
        <w:tab w:val="center" w:pos="4419"/>
        <w:tab w:val="right" w:pos="8838"/>
      </w:tabs>
    </w:pPr>
  </w:style>
  <w:style w:type="character" w:customStyle="1" w:styleId="HeaderChar">
    <w:name w:val="Header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B1078F"/>
    <w:rPr>
      <w:sz w:val="16"/>
      <w:szCs w:val="16"/>
    </w:rPr>
  </w:style>
  <w:style w:type="paragraph" w:styleId="CommentText">
    <w:name w:val="annotation text"/>
    <w:basedOn w:val="Normal"/>
    <w:link w:val="CommentTextChar"/>
    <w:uiPriority w:val="99"/>
    <w:semiHidden/>
    <w:unhideWhenUsed/>
    <w:rsid w:val="00B1078F"/>
    <w:rPr>
      <w:sz w:val="20"/>
      <w:szCs w:val="20"/>
    </w:rPr>
  </w:style>
  <w:style w:type="character" w:customStyle="1" w:styleId="CommentTextChar">
    <w:name w:val="Comment Text Char"/>
    <w:basedOn w:val="DefaultParagraphFont"/>
    <w:link w:val="CommentText"/>
    <w:uiPriority w:val="99"/>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aliases w:val="ECC Caption,Ca,Figure Lable,Caption Char,Caption Char1 Char,Caption Char Char Char,cap Char Char Char,cap Char,cap"/>
    <w:basedOn w:val="Normal"/>
    <w:next w:val="Normal"/>
    <w:link w:val="CaptionChar1"/>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 w:type="paragraph" w:customStyle="1" w:styleId="ECCTablenote">
    <w:name w:val="ECC Table note"/>
    <w:basedOn w:val="Normal"/>
    <w:next w:val="Normal"/>
    <w:autoRedefine/>
    <w:qFormat/>
    <w:rsid w:val="00EA4F13"/>
    <w:pPr>
      <w:widowControl/>
      <w:autoSpaceDE/>
      <w:autoSpaceDN/>
      <w:spacing w:before="60" w:line="276" w:lineRule="auto"/>
      <w:ind w:left="284" w:hanging="284"/>
    </w:pPr>
    <w:rPr>
      <w:rFonts w:ascii="Arial" w:hAnsi="Arial"/>
      <w:sz w:val="16"/>
      <w:szCs w:val="16"/>
      <w:lang w:val="en-GB"/>
    </w:rPr>
  </w:style>
  <w:style w:type="character" w:customStyle="1" w:styleId="CaptionChar1">
    <w:name w:val="Caption Char1"/>
    <w:aliases w:val="ECC Caption Char,Ca Char,Figure Lable Char,Caption Char Char,Caption Char1 Char Char,Caption Char Char Char Char,cap Char Char Char Char,cap Char Char,cap Char1"/>
    <w:link w:val="Caption"/>
    <w:qFormat/>
    <w:rsid w:val="00EA4F13"/>
    <w:rPr>
      <w:rFonts w:ascii="Times New Roman" w:eastAsia="Times New Roman" w:hAnsi="Times New Roman" w:cs="Times New Roman"/>
      <w:i/>
      <w:iCs/>
      <w:color w:val="1F497D" w:themeColor="text2"/>
      <w:sz w:val="18"/>
      <w:szCs w:val="18"/>
    </w:rPr>
  </w:style>
  <w:style w:type="table" w:customStyle="1" w:styleId="ECCTable-redheader">
    <w:name w:val="ECC Table - red header"/>
    <w:basedOn w:val="TableNormal"/>
    <w:qFormat/>
    <w:rsid w:val="00EA4F13"/>
    <w:pPr>
      <w:widowControl/>
      <w:autoSpaceDE/>
      <w:autoSpaceDN/>
      <w:spacing w:before="60" w:after="200" w:line="276" w:lineRule="auto"/>
    </w:pPr>
    <w:rPr>
      <w:rFonts w:ascii="Times New Roman" w:eastAsia="Calibri" w:hAnsi="Times New Roman" w:cs="Times New Roman"/>
      <w:sz w:val="20"/>
      <w:szCs w:val="20"/>
      <w:lang w:val="de-DE" w:eastAsia="de-DE"/>
    </w:rPr>
    <w:tblPr>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ECCParagraph">
    <w:name w:val="ECC Paragraph"/>
    <w:basedOn w:val="Normal"/>
    <w:rsid w:val="00596166"/>
    <w:pPr>
      <w:widowControl/>
      <w:autoSpaceDE/>
      <w:autoSpaceDN/>
      <w:spacing w:after="240"/>
      <w:jc w:val="both"/>
    </w:pPr>
    <w:rPr>
      <w:rFonts w:ascii="Arial" w:hAnsi="Arial"/>
      <w:sz w:val="20"/>
      <w:szCs w:val="24"/>
      <w:lang w:val="en-GB"/>
    </w:rPr>
  </w:style>
  <w:style w:type="paragraph" w:customStyle="1" w:styleId="ECCBulletsLv1">
    <w:name w:val="ECC Bullets Lv1"/>
    <w:basedOn w:val="Normal"/>
    <w:qFormat/>
    <w:rsid w:val="00596166"/>
    <w:pPr>
      <w:widowControl/>
      <w:numPr>
        <w:numId w:val="23"/>
      </w:numPr>
      <w:tabs>
        <w:tab w:val="left" w:pos="340"/>
      </w:tabs>
      <w:autoSpaceDE/>
      <w:autoSpaceDN/>
      <w:spacing w:after="60" w:line="276" w:lineRule="auto"/>
      <w:contextualSpacing/>
      <w:jc w:val="both"/>
    </w:pPr>
    <w:rPr>
      <w:rFonts w:ascii="Arial" w:eastAsia="Calibri" w:hAnsi="Arial"/>
      <w:sz w:val="20"/>
      <w:lang w:val="en-GB"/>
    </w:rPr>
  </w:style>
  <w:style w:type="paragraph" w:customStyle="1" w:styleId="ECCTabletext">
    <w:name w:val="ECC Table text"/>
    <w:basedOn w:val="Normal"/>
    <w:qFormat/>
    <w:rsid w:val="00596166"/>
    <w:pPr>
      <w:widowControl/>
      <w:autoSpaceDE/>
      <w:autoSpaceDN/>
      <w:spacing w:after="60" w:line="276" w:lineRule="auto"/>
      <w:jc w:val="both"/>
    </w:pPr>
    <w:rPr>
      <w:rFonts w:ascii="Arial" w:eastAsia="Calibri" w:hAnsi="Arial"/>
      <w:sz w:val="20"/>
      <w:lang w:val="en-GB"/>
    </w:rPr>
  </w:style>
  <w:style w:type="character" w:customStyle="1" w:styleId="ECCHLbold">
    <w:name w:val="ECC HL bold"/>
    <w:uiPriority w:val="1"/>
    <w:qFormat/>
    <w:rsid w:val="00596166"/>
    <w:rPr>
      <w:b/>
    </w:rPr>
  </w:style>
  <w:style w:type="paragraph" w:customStyle="1" w:styleId="ECCTableHeaderwhitefont">
    <w:name w:val="ECC Table Header white font"/>
    <w:qFormat/>
    <w:rsid w:val="00596166"/>
    <w:pPr>
      <w:widowControl/>
      <w:autoSpaceDE/>
      <w:autoSpaceDN/>
      <w:spacing w:before="240" w:after="60"/>
      <w:jc w:val="center"/>
    </w:pPr>
    <w:rPr>
      <w:rFonts w:ascii="Arial" w:eastAsia="Calibri" w:hAnsi="Arial" w:cs="Times New Roman"/>
      <w:bCs/>
      <w:color w:val="FFFFFF" w:themeColor="background1"/>
      <w:sz w:val="20"/>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340548713">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444</Words>
  <Characters>2532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2971</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5</cp:revision>
  <dcterms:created xsi:type="dcterms:W3CDTF">2021-05-07T18:40:00Z</dcterms:created>
  <dcterms:modified xsi:type="dcterms:W3CDTF">2021-05-11T19:30:00Z</dcterms:modified>
</cp:coreProperties>
</file>